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8D" w:rsidRDefault="005D178D">
      <w:pPr>
        <w:pStyle w:val="Heading1a"/>
        <w:keepNext w:val="0"/>
        <w:keepLines w:val="0"/>
        <w:tabs>
          <w:tab w:val="clear" w:pos="-720"/>
        </w:tabs>
        <w:suppressAutoHyphens w:val="0"/>
        <w:rPr>
          <w:bCs/>
          <w:smallCaps w:val="0"/>
        </w:rPr>
      </w:pPr>
    </w:p>
    <w:p w:rsidR="005D178D" w:rsidRDefault="005D178D">
      <w:pPr>
        <w:pStyle w:val="Heading1a"/>
        <w:keepNext w:val="0"/>
        <w:keepLines w:val="0"/>
        <w:tabs>
          <w:tab w:val="clear" w:pos="-720"/>
        </w:tabs>
        <w:suppressAutoHyphens w:val="0"/>
        <w:rPr>
          <w:bCs/>
          <w:smallCaps w:val="0"/>
        </w:rPr>
      </w:pPr>
    </w:p>
    <w:p w:rsidR="001B5DE7" w:rsidRDefault="001B5DE7">
      <w:pPr>
        <w:pStyle w:val="Heading1a"/>
        <w:keepNext w:val="0"/>
        <w:keepLines w:val="0"/>
        <w:tabs>
          <w:tab w:val="clear" w:pos="-720"/>
        </w:tabs>
        <w:suppressAutoHyphens w:val="0"/>
        <w:rPr>
          <w:bCs/>
          <w:smallCaps w:val="0"/>
        </w:rPr>
      </w:pPr>
      <w:r>
        <w:rPr>
          <w:bCs/>
          <w:smallCaps w:val="0"/>
        </w:rPr>
        <w:t>SYRIA RECOVERY TRUST FUND</w:t>
      </w:r>
    </w:p>
    <w:p w:rsidR="001B5DE7" w:rsidRDefault="001B5DE7">
      <w:pPr>
        <w:pStyle w:val="Heading1a"/>
        <w:keepNext w:val="0"/>
        <w:keepLines w:val="0"/>
        <w:tabs>
          <w:tab w:val="clear" w:pos="-720"/>
        </w:tabs>
        <w:suppressAutoHyphens w:val="0"/>
        <w:rPr>
          <w:bCs/>
          <w:smallCaps w:val="0"/>
        </w:rPr>
      </w:pPr>
    </w:p>
    <w:p w:rsidR="00916E24" w:rsidRDefault="005D178D">
      <w:pPr>
        <w:pStyle w:val="Heading1a"/>
        <w:keepNext w:val="0"/>
        <w:keepLines w:val="0"/>
        <w:tabs>
          <w:tab w:val="clear" w:pos="-720"/>
        </w:tabs>
        <w:suppressAutoHyphens w:val="0"/>
        <w:rPr>
          <w:bCs/>
          <w:smallCaps w:val="0"/>
        </w:rPr>
      </w:pPr>
      <w:r>
        <w:rPr>
          <w:bCs/>
          <w:smallCaps w:val="0"/>
        </w:rPr>
        <w:t xml:space="preserve"> </w:t>
      </w:r>
    </w:p>
    <w:p w:rsidR="005D178D" w:rsidRDefault="005D178D" w:rsidP="005D178D">
      <w:pPr>
        <w:pStyle w:val="Header"/>
        <w:jc w:val="center"/>
        <w:rPr>
          <w:b/>
          <w:bCs/>
          <w:iCs/>
          <w:sz w:val="28"/>
          <w:szCs w:val="28"/>
        </w:rPr>
      </w:pPr>
      <w:r>
        <w:rPr>
          <w:b/>
          <w:bCs/>
          <w:iCs/>
          <w:sz w:val="28"/>
          <w:szCs w:val="28"/>
        </w:rPr>
        <w:t xml:space="preserve"> </w:t>
      </w: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Pr="005D178D" w:rsidRDefault="005D178D" w:rsidP="005D178D">
      <w:pPr>
        <w:pStyle w:val="Header"/>
        <w:jc w:val="center"/>
        <w:rPr>
          <w:rFonts w:ascii="Times New Roman" w:hAnsi="Times New Roman"/>
          <w:b/>
          <w:bCs/>
          <w:iCs/>
          <w:sz w:val="32"/>
          <w:szCs w:val="32"/>
        </w:rPr>
      </w:pPr>
      <w:r w:rsidRPr="005D178D">
        <w:rPr>
          <w:rFonts w:ascii="Times New Roman" w:hAnsi="Times New Roman"/>
          <w:b/>
          <w:bCs/>
          <w:iCs/>
          <w:sz w:val="32"/>
          <w:szCs w:val="32"/>
        </w:rPr>
        <w:t xml:space="preserve">Standard Request for </w:t>
      </w:r>
      <w:r>
        <w:rPr>
          <w:rFonts w:ascii="Times New Roman" w:hAnsi="Times New Roman"/>
          <w:b/>
          <w:bCs/>
          <w:iCs/>
          <w:sz w:val="32"/>
          <w:szCs w:val="32"/>
        </w:rPr>
        <w:t>Expressions of Interest</w:t>
      </w:r>
      <w:r w:rsidRPr="005D178D">
        <w:rPr>
          <w:rFonts w:ascii="Times New Roman" w:hAnsi="Times New Roman"/>
          <w:b/>
          <w:bCs/>
          <w:iCs/>
          <w:sz w:val="32"/>
          <w:szCs w:val="32"/>
        </w:rPr>
        <w:t xml:space="preserve"> – </w:t>
      </w:r>
      <w:r>
        <w:rPr>
          <w:rFonts w:ascii="Times New Roman" w:hAnsi="Times New Roman"/>
          <w:b/>
          <w:bCs/>
          <w:iCs/>
          <w:sz w:val="32"/>
          <w:szCs w:val="32"/>
        </w:rPr>
        <w:t>C</w:t>
      </w:r>
      <w:r w:rsidRPr="005D178D">
        <w:rPr>
          <w:rFonts w:ascii="Times New Roman" w:hAnsi="Times New Roman"/>
          <w:b/>
          <w:bCs/>
          <w:iCs/>
          <w:sz w:val="32"/>
          <w:szCs w:val="32"/>
        </w:rPr>
        <w:t>onsulting services</w:t>
      </w: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Default="005D178D" w:rsidP="005D178D">
      <w:pPr>
        <w:pStyle w:val="Header"/>
        <w:jc w:val="center"/>
        <w:rPr>
          <w:b/>
          <w:bCs/>
          <w:iCs/>
          <w:sz w:val="28"/>
          <w:szCs w:val="28"/>
        </w:rPr>
      </w:pPr>
    </w:p>
    <w:p w:rsidR="005D178D" w:rsidRPr="005D178D" w:rsidRDefault="003C1AA7" w:rsidP="005D178D">
      <w:pPr>
        <w:pStyle w:val="Header"/>
        <w:jc w:val="center"/>
        <w:rPr>
          <w:rFonts w:ascii="Times New Roman" w:hAnsi="Times New Roman"/>
          <w:bCs/>
          <w:iCs/>
          <w:sz w:val="28"/>
          <w:szCs w:val="28"/>
        </w:rPr>
      </w:pPr>
      <w:bookmarkStart w:id="0" w:name="_GoBack"/>
      <w:bookmarkEnd w:id="0"/>
      <w:r>
        <w:rPr>
          <w:rFonts w:ascii="Times New Roman" w:hAnsi="Times New Roman"/>
          <w:bCs/>
          <w:iCs/>
          <w:sz w:val="28"/>
          <w:szCs w:val="28"/>
        </w:rPr>
        <w:t>June</w:t>
      </w:r>
      <w:r w:rsidR="005D178D" w:rsidRPr="005D178D">
        <w:rPr>
          <w:rFonts w:ascii="Times New Roman" w:hAnsi="Times New Roman"/>
          <w:bCs/>
          <w:iCs/>
          <w:sz w:val="28"/>
          <w:szCs w:val="28"/>
        </w:rPr>
        <w:t xml:space="preserve"> 2014</w:t>
      </w:r>
    </w:p>
    <w:p w:rsidR="005D178D" w:rsidRDefault="005D178D">
      <w:pPr>
        <w:pStyle w:val="Heading1a"/>
        <w:keepNext w:val="0"/>
        <w:keepLines w:val="0"/>
        <w:tabs>
          <w:tab w:val="clear" w:pos="-720"/>
        </w:tabs>
        <w:suppressAutoHyphens w:val="0"/>
        <w:rPr>
          <w:bCs/>
          <w:smallCaps w:val="0"/>
        </w:rPr>
      </w:pPr>
    </w:p>
    <w:p w:rsidR="009830E4" w:rsidRDefault="009830E4">
      <w:pPr>
        <w:pStyle w:val="Heading1a"/>
        <w:keepNext w:val="0"/>
        <w:keepLines w:val="0"/>
        <w:tabs>
          <w:tab w:val="clear" w:pos="-720"/>
        </w:tabs>
        <w:suppressAutoHyphens w:val="0"/>
        <w:rPr>
          <w:bCs/>
          <w:smallCaps w:val="0"/>
        </w:rPr>
      </w:pPr>
      <w:r>
        <w:rPr>
          <w:bCs/>
          <w:smallCaps w:val="0"/>
        </w:rPr>
        <w:lastRenderedPageBreak/>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COUNTRY</w:t>
      </w:r>
      <w:r w:rsidRPr="001B0D84">
        <w:rPr>
          <w:rFonts w:ascii="Times New Roman" w:hAnsi="Times New Roman"/>
          <w:b/>
          <w:spacing w:val="-2"/>
          <w:sz w:val="24"/>
        </w:rPr>
        <w:t>]</w:t>
      </w:r>
    </w:p>
    <w:p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NAME OF PROJECT</w:t>
      </w:r>
      <w:r w:rsidRPr="001B0D84">
        <w:rPr>
          <w:rFonts w:ascii="Times New Roman" w:hAnsi="Times New Roman"/>
          <w:b/>
          <w:spacing w:val="-2"/>
          <w:sz w:val="24"/>
        </w:rPr>
        <w:t>]</w:t>
      </w:r>
    </w:p>
    <w:p w:rsidR="00EC50B8" w:rsidRPr="00167FA2" w:rsidRDefault="00167FA2" w:rsidP="00EC50B8">
      <w:pPr>
        <w:pStyle w:val="BodyText"/>
        <w:rPr>
          <w:rFonts w:ascii="Times New Roman" w:hAnsi="Times New Roman"/>
        </w:rPr>
      </w:pPr>
      <w:r>
        <w:rPr>
          <w:rFonts w:ascii="Times New Roman" w:hAnsi="Times New Roman"/>
        </w:rPr>
        <w:t>Financing Agreement</w:t>
      </w:r>
      <w:r w:rsidR="000C4041" w:rsidRPr="00167FA2">
        <w:rPr>
          <w:rFonts w:ascii="Times New Roman" w:hAnsi="Times New Roman"/>
        </w:rPr>
        <w:t xml:space="preserve"> No.:___________________________</w:t>
      </w:r>
    </w:p>
    <w:p w:rsidR="009830E4" w:rsidRPr="009443CF" w:rsidRDefault="00EC50B8" w:rsidP="00EC50B8">
      <w:pPr>
        <w:suppressAutoHyphens/>
        <w:rPr>
          <w:rFonts w:ascii="Times New Roman" w:hAnsi="Times New Roman"/>
          <w:spacing w:val="-2"/>
          <w:sz w:val="24"/>
        </w:rPr>
      </w:pPr>
      <w:r w:rsidRPr="009443CF" w:rsidDel="00EC50B8">
        <w:rPr>
          <w:rFonts w:ascii="Times New Roman" w:hAnsi="Times New Roman"/>
          <w:spacing w:val="-2"/>
          <w:sz w:val="24"/>
        </w:rPr>
        <w:t xml:space="preserve"> </w:t>
      </w:r>
    </w:p>
    <w:p w:rsidR="00EC50B8" w:rsidRPr="001B0D84" w:rsidRDefault="00EC50B8">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 __________________</w:t>
      </w:r>
    </w:p>
    <w:p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167FA2">
        <w:rPr>
          <w:rFonts w:ascii="Times New Roman" w:hAnsi="Times New Roman"/>
          <w:spacing w:val="-2"/>
          <w:sz w:val="24"/>
        </w:rPr>
        <w:t xml:space="preserve"> </w:t>
      </w:r>
      <w:r w:rsidR="000C4041" w:rsidRPr="001D70EB">
        <w:rPr>
          <w:rFonts w:ascii="Times New Roman" w:hAnsi="Times New Roman"/>
          <w:spacing w:val="-2"/>
          <w:sz w:val="24"/>
        </w:rPr>
        <w:t>: ___________________</w:t>
      </w:r>
    </w:p>
    <w:p w:rsidR="009830E4" w:rsidRPr="001D70EB" w:rsidRDefault="009830E4">
      <w:pPr>
        <w:suppressAutoHyphens/>
        <w:rPr>
          <w:rFonts w:ascii="Times New Roman" w:hAnsi="Times New Roman"/>
          <w:spacing w:val="-2"/>
          <w:sz w:val="24"/>
        </w:rPr>
      </w:pPr>
    </w:p>
    <w:p w:rsidR="00916E24" w:rsidRPr="001D70EB"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The [</w:t>
      </w:r>
      <w:r w:rsidR="00916E24" w:rsidRPr="001D70EB">
        <w:rPr>
          <w:rFonts w:ascii="Times New Roman" w:hAnsi="Times New Roman"/>
          <w:i/>
          <w:spacing w:val="-2"/>
          <w:sz w:val="24"/>
        </w:rPr>
        <w:t xml:space="preserve">insert name of </w:t>
      </w:r>
      <w:r w:rsidR="00167FA2">
        <w:rPr>
          <w:rFonts w:ascii="Times New Roman" w:hAnsi="Times New Roman"/>
          <w:i/>
          <w:spacing w:val="-2"/>
          <w:sz w:val="24"/>
        </w:rPr>
        <w:t>Implementing Entity</w:t>
      </w:r>
      <w:r w:rsidRPr="001D70EB">
        <w:rPr>
          <w:rFonts w:ascii="Times New Roman" w:hAnsi="Times New Roman"/>
          <w:spacing w:val="-2"/>
          <w:sz w:val="24"/>
        </w:rPr>
        <w:t>] [</w:t>
      </w:r>
      <w:r w:rsidRPr="001D70EB">
        <w:rPr>
          <w:rFonts w:ascii="Times New Roman" w:hAnsi="Times New Roman"/>
          <w:i/>
          <w:spacing w:val="-2"/>
          <w:sz w:val="24"/>
        </w:rPr>
        <w:t>has received/has applied for</w:t>
      </w:r>
      <w:r w:rsidRPr="001D70EB">
        <w:rPr>
          <w:rFonts w:ascii="Times New Roman" w:hAnsi="Times New Roman"/>
          <w:spacing w:val="-2"/>
          <w:sz w:val="24"/>
        </w:rPr>
        <w:t xml:space="preserve">] financing from the </w:t>
      </w:r>
      <w:r w:rsidR="00167FA2">
        <w:rPr>
          <w:rFonts w:ascii="Times New Roman" w:hAnsi="Times New Roman"/>
          <w:spacing w:val="-2"/>
          <w:sz w:val="24"/>
        </w:rPr>
        <w:t>Syria Recovery Trust Fund (SRTF)</w:t>
      </w:r>
      <w:r w:rsidRPr="001D70EB">
        <w:rPr>
          <w:rFonts w:ascii="Times New Roman" w:hAnsi="Times New Roman"/>
          <w:spacing w:val="-2"/>
          <w:sz w:val="24"/>
        </w:rPr>
        <w:t xml:space="preserve"> toward the cost of the [</w:t>
      </w:r>
      <w:r w:rsidRPr="001D70EB">
        <w:rPr>
          <w:rFonts w:ascii="Times New Roman" w:hAnsi="Times New Roman"/>
          <w:i/>
          <w:spacing w:val="-2"/>
          <w:sz w:val="24"/>
        </w:rPr>
        <w:t>insert name of project</w:t>
      </w:r>
      <w:r w:rsidRPr="001D70EB">
        <w:rPr>
          <w:rFonts w:ascii="Times New Roman" w:hAnsi="Times New Roman"/>
          <w:spacing w:val="-2"/>
          <w:sz w:val="24"/>
        </w:rPr>
        <w:t>], and intends to apply pa</w:t>
      </w:r>
      <w:r w:rsidR="001D70EB">
        <w:rPr>
          <w:rFonts w:ascii="Times New Roman" w:hAnsi="Times New Roman"/>
          <w:spacing w:val="-2"/>
          <w:sz w:val="24"/>
        </w:rPr>
        <w:t>rt of the proceeds for consul</w:t>
      </w:r>
      <w:r w:rsidRPr="001D70EB">
        <w:rPr>
          <w:rFonts w:ascii="Times New Roman" w:hAnsi="Times New Roman"/>
          <w:spacing w:val="-2"/>
          <w:sz w:val="24"/>
        </w:rPr>
        <w:t>t</w:t>
      </w:r>
      <w:r w:rsidR="001D70EB" w:rsidRPr="001D70EB">
        <w:rPr>
          <w:rFonts w:ascii="Times New Roman" w:hAnsi="Times New Roman"/>
          <w:spacing w:val="-2"/>
          <w:sz w:val="24"/>
        </w:rPr>
        <w:t>ing</w:t>
      </w:r>
      <w:r w:rsidRPr="001D70EB">
        <w:rPr>
          <w:rFonts w:ascii="Times New Roman" w:hAnsi="Times New Roman"/>
          <w:spacing w:val="-2"/>
          <w:sz w:val="24"/>
        </w:rPr>
        <w:t xml:space="preserve"> services. </w:t>
      </w:r>
    </w:p>
    <w:p w:rsidR="00916E24" w:rsidRPr="001D70EB" w:rsidRDefault="00916E24" w:rsidP="00916E24">
      <w:pPr>
        <w:suppressAutoHyphens/>
        <w:jc w:val="both"/>
        <w:rPr>
          <w:rFonts w:ascii="Times New Roman" w:hAnsi="Times New Roman"/>
          <w:spacing w:val="-2"/>
          <w:sz w:val="24"/>
        </w:rPr>
      </w:pPr>
    </w:p>
    <w:p w:rsidR="009830E4"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include [</w:t>
      </w:r>
      <w:r w:rsidRPr="001D70EB">
        <w:rPr>
          <w:rFonts w:ascii="Times New Roman" w:hAnsi="Times New Roman"/>
          <w:i/>
          <w:iCs/>
          <w:spacing w:val="-2"/>
          <w:sz w:val="24"/>
        </w:rPr>
        <w:t>insert brief description</w:t>
      </w:r>
      <w:r w:rsidR="00167FA2">
        <w:rPr>
          <w:rFonts w:ascii="Times New Roman" w:hAnsi="Times New Roman"/>
          <w:i/>
          <w:iCs/>
          <w:spacing w:val="-2"/>
          <w:sz w:val="24"/>
        </w:rPr>
        <w:t xml:space="preserve"> (recommended 10 lines, max. 20 lines</w:t>
      </w:r>
      <w:r w:rsidRPr="001D70EB">
        <w:rPr>
          <w:rFonts w:ascii="Times New Roman" w:hAnsi="Times New Roman"/>
          <w:i/>
          <w:iCs/>
          <w:spacing w:val="-2"/>
          <w:sz w:val="24"/>
        </w:rPr>
        <w:t>,</w:t>
      </w:r>
      <w:r w:rsidR="00167FA2">
        <w:rPr>
          <w:rFonts w:ascii="Times New Roman" w:hAnsi="Times New Roman"/>
          <w:i/>
          <w:iCs/>
          <w:spacing w:val="-2"/>
          <w:sz w:val="24"/>
        </w:rPr>
        <w:t xml:space="preserve"> lots (if applicable)</w:t>
      </w:r>
      <w:r w:rsidRPr="001D70EB">
        <w:rPr>
          <w:rFonts w:ascii="Times New Roman" w:hAnsi="Times New Roman"/>
          <w:i/>
          <w:iCs/>
          <w:spacing w:val="-2"/>
          <w:sz w:val="24"/>
        </w:rPr>
        <w:t xml:space="preserve"> implementation period, </w:t>
      </w:r>
      <w:r w:rsidR="00167FA2">
        <w:rPr>
          <w:rFonts w:ascii="Times New Roman" w:hAnsi="Times New Roman"/>
          <w:i/>
          <w:iCs/>
          <w:spacing w:val="-2"/>
          <w:sz w:val="24"/>
        </w:rPr>
        <w:t xml:space="preserve">max. budget (if permitted), </w:t>
      </w:r>
      <w:r w:rsidRPr="001D70EB">
        <w:rPr>
          <w:rFonts w:ascii="Times New Roman" w:hAnsi="Times New Roman"/>
          <w:i/>
          <w:iCs/>
          <w:spacing w:val="-2"/>
          <w:sz w:val="24"/>
        </w:rPr>
        <w:t>etc.</w:t>
      </w:r>
      <w:r w:rsidRPr="001D70EB">
        <w:rPr>
          <w:rFonts w:ascii="Times New Roman" w:hAnsi="Times New Roman"/>
          <w:spacing w:val="-2"/>
          <w:sz w:val="24"/>
        </w:rPr>
        <w:t>]</w:t>
      </w:r>
      <w:r w:rsidR="00CA7C7D">
        <w:rPr>
          <w:rStyle w:val="FootnoteReference"/>
          <w:spacing w:val="-2"/>
        </w:rPr>
        <w:footnoteReference w:id="1"/>
      </w:r>
      <w:r w:rsidR="006D6898">
        <w:rPr>
          <w:rFonts w:ascii="Times New Roman" w:hAnsi="Times New Roman"/>
          <w:spacing w:val="-2"/>
          <w:sz w:val="24"/>
        </w:rPr>
        <w:t xml:space="preserve"> </w:t>
      </w:r>
    </w:p>
    <w:p w:rsidR="009830E4" w:rsidRDefault="009830E4" w:rsidP="00916E24">
      <w:pPr>
        <w:suppressAutoHyphens/>
        <w:jc w:val="both"/>
        <w:rPr>
          <w:rFonts w:ascii="Times New Roman" w:hAnsi="Times New Roman"/>
          <w:spacing w:val="-2"/>
          <w:sz w:val="24"/>
        </w:rPr>
      </w:pPr>
    </w:p>
    <w:p w:rsidR="00EC50B8" w:rsidRDefault="009830E4" w:rsidP="00916E24">
      <w:pPr>
        <w:suppressAutoHyphens/>
        <w:jc w:val="both"/>
        <w:rPr>
          <w:rFonts w:ascii="Times New Roman" w:hAnsi="Times New Roman"/>
          <w:spacing w:val="-2"/>
          <w:sz w:val="24"/>
        </w:rPr>
      </w:pPr>
      <w:r>
        <w:rPr>
          <w:rFonts w:ascii="Times New Roman" w:hAnsi="Times New Roman"/>
          <w:spacing w:val="-2"/>
          <w:sz w:val="24"/>
        </w:rPr>
        <w:t>The [</w:t>
      </w:r>
      <w:r w:rsidRPr="006F3706">
        <w:rPr>
          <w:rFonts w:ascii="Times New Roman" w:hAnsi="Times New Roman"/>
          <w:i/>
          <w:spacing w:val="-2"/>
          <w:sz w:val="24"/>
        </w:rPr>
        <w:t xml:space="preserve">insert name of </w:t>
      </w:r>
      <w:r w:rsidR="00E760C8">
        <w:rPr>
          <w:rFonts w:ascii="Times New Roman" w:hAnsi="Times New Roman"/>
          <w:i/>
          <w:spacing w:val="-2"/>
          <w:sz w:val="24"/>
        </w:rPr>
        <w:t>I</w:t>
      </w:r>
      <w:r w:rsidRPr="006F3706">
        <w:rPr>
          <w:rFonts w:ascii="Times New Roman" w:hAnsi="Times New Roman"/>
          <w:i/>
          <w:spacing w:val="-2"/>
          <w:sz w:val="24"/>
        </w:rPr>
        <w:t xml:space="preserve">mplementing </w:t>
      </w:r>
      <w:r w:rsidR="00E760C8">
        <w:rPr>
          <w:rFonts w:ascii="Times New Roman" w:hAnsi="Times New Roman"/>
          <w:i/>
          <w:spacing w:val="-2"/>
          <w:sz w:val="24"/>
        </w:rPr>
        <w:t>Entit</w:t>
      </w:r>
      <w:r w:rsidRPr="006F3706">
        <w:rPr>
          <w:rFonts w:ascii="Times New Roman" w:hAnsi="Times New Roman"/>
          <w:i/>
          <w:spacing w:val="-2"/>
          <w:sz w:val="24"/>
        </w:rPr>
        <w:t>y/client</w:t>
      </w:r>
      <w:r>
        <w:rPr>
          <w:rFonts w:ascii="Times New Roman" w:hAnsi="Times New Roman"/>
          <w:spacing w:val="-2"/>
          <w:sz w:val="24"/>
        </w:rPr>
        <w:t xml:space="preserve">] </w:t>
      </w:r>
      <w:r w:rsidR="001D70EB">
        <w:rPr>
          <w:rFonts w:ascii="Times New Roman" w:hAnsi="Times New Roman"/>
          <w:spacing w:val="-2"/>
          <w:sz w:val="24"/>
        </w:rPr>
        <w:t>now invites eligible consulting firms</w:t>
      </w:r>
      <w:r w:rsidR="00E760C8">
        <w:rPr>
          <w:rFonts w:ascii="Times New Roman" w:hAnsi="Times New Roman"/>
          <w:spacing w:val="-2"/>
          <w:sz w:val="24"/>
        </w:rPr>
        <w:t xml:space="preserve"> </w:t>
      </w:r>
      <w:r w:rsidR="009443CF">
        <w:rPr>
          <w:rFonts w:ascii="Times New Roman" w:hAnsi="Times New Roman"/>
          <w:spacing w:val="-2"/>
          <w:sz w:val="24"/>
        </w:rPr>
        <w:t xml:space="preserve"> </w:t>
      </w:r>
      <w:r>
        <w:rPr>
          <w:rFonts w:ascii="Times New Roman" w:hAnsi="Times New Roman"/>
          <w:spacing w:val="-2"/>
          <w:sz w:val="24"/>
        </w:rPr>
        <w:t xml:space="preserve"> </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D6898">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r w:rsidR="00E07E32" w:rsidRPr="001D70EB">
        <w:rPr>
          <w:rFonts w:ascii="Times New Roman" w:hAnsi="Times New Roman"/>
          <w:spacing w:val="-2"/>
          <w:sz w:val="24"/>
        </w:rPr>
        <w:t>[</w:t>
      </w:r>
      <w:r w:rsidR="00EC50B8" w:rsidRPr="001D70EB">
        <w:rPr>
          <w:rFonts w:ascii="Times New Roman" w:hAnsi="Times New Roman"/>
          <w:i/>
          <w:spacing w:val="-2"/>
          <w:sz w:val="24"/>
        </w:rPr>
        <w:t xml:space="preserve">insert criteria related to </w:t>
      </w:r>
      <w:proofErr w:type="gramStart"/>
      <w:r w:rsidR="00EC50B8" w:rsidRPr="001D70EB">
        <w:rPr>
          <w:rFonts w:ascii="Times New Roman" w:hAnsi="Times New Roman"/>
          <w:i/>
          <w:spacing w:val="-2"/>
          <w:sz w:val="24"/>
        </w:rPr>
        <w:t>required</w:t>
      </w:r>
      <w:proofErr w:type="gramEnd"/>
      <w:r w:rsidR="00F17486" w:rsidRPr="001D70EB">
        <w:rPr>
          <w:rFonts w:ascii="Times New Roman" w:hAnsi="Times New Roman"/>
          <w:i/>
          <w:spacing w:val="-2"/>
          <w:sz w:val="24"/>
        </w:rPr>
        <w:t xml:space="preserve"> qualifications and experience of the firm, but not individual experts’ bio data</w:t>
      </w:r>
      <w:r w:rsidR="00E760C8">
        <w:rPr>
          <w:rFonts w:ascii="Times New Roman" w:hAnsi="Times New Roman"/>
          <w:i/>
          <w:spacing w:val="-2"/>
          <w:sz w:val="24"/>
        </w:rPr>
        <w:t xml:space="preserve"> –see attached guidance notes below</w:t>
      </w:r>
      <w:r w:rsidR="00E07E32" w:rsidRPr="001D70EB">
        <w:rPr>
          <w:rFonts w:ascii="Times New Roman" w:hAnsi="Times New Roman"/>
          <w:spacing w:val="-2"/>
          <w:sz w:val="24"/>
        </w:rPr>
        <w:t>]</w:t>
      </w:r>
      <w:r w:rsidR="00EC50B8" w:rsidRPr="001D70EB">
        <w:rPr>
          <w:rFonts w:ascii="Times New Roman" w:hAnsi="Times New Roman"/>
          <w:spacing w:val="-2"/>
          <w:sz w:val="24"/>
        </w:rPr>
        <w:t>.</w:t>
      </w:r>
    </w:p>
    <w:p w:rsidR="00F17486" w:rsidRDefault="00F17486" w:rsidP="00916E24">
      <w:pPr>
        <w:suppressAutoHyphens/>
        <w:jc w:val="both"/>
        <w:rPr>
          <w:rFonts w:ascii="Times New Roman" w:hAnsi="Times New Roman"/>
          <w:spacing w:val="-2"/>
          <w:sz w:val="24"/>
        </w:rPr>
      </w:pPr>
    </w:p>
    <w:p w:rsidR="00143B1B" w:rsidRDefault="009443CF" w:rsidP="00916E24">
      <w:pPr>
        <w:suppressAutoHyphens/>
        <w:jc w:val="both"/>
        <w:rPr>
          <w:rFonts w:ascii="Times New Roman" w:hAnsi="Times New Roman"/>
          <w:sz w:val="24"/>
          <w:szCs w:val="24"/>
        </w:rPr>
      </w:pPr>
      <w:r>
        <w:rPr>
          <w:rFonts w:ascii="Times New Roman" w:hAnsi="Times New Roman"/>
          <w:sz w:val="24"/>
          <w:szCs w:val="24"/>
        </w:rPr>
        <w:t>A candidate</w:t>
      </w:r>
      <w:r w:rsidRPr="009443CF">
        <w:rPr>
          <w:rFonts w:ascii="Times New Roman" w:hAnsi="Times New Roman"/>
          <w:sz w:val="24"/>
          <w:szCs w:val="24"/>
        </w:rPr>
        <w:t>, and all</w:t>
      </w:r>
      <w:r>
        <w:rPr>
          <w:rFonts w:ascii="Times New Roman" w:hAnsi="Times New Roman"/>
          <w:sz w:val="24"/>
          <w:szCs w:val="24"/>
        </w:rPr>
        <w:t xml:space="preserve"> parties constituting the candidate</w:t>
      </w:r>
      <w:r w:rsidRPr="009443CF">
        <w:rPr>
          <w:rFonts w:ascii="Times New Roman" w:hAnsi="Times New Roman"/>
          <w:sz w:val="24"/>
          <w:szCs w:val="24"/>
        </w:rPr>
        <w:t xml:space="preserve">, may have the nationality of any country, </w:t>
      </w:r>
      <w:r>
        <w:rPr>
          <w:rFonts w:ascii="Times New Roman" w:hAnsi="Times New Roman"/>
          <w:sz w:val="24"/>
          <w:szCs w:val="24"/>
        </w:rPr>
        <w:t xml:space="preserve">if none </w:t>
      </w:r>
      <w:r w:rsidRPr="009443CF">
        <w:rPr>
          <w:rFonts w:ascii="Times New Roman" w:hAnsi="Times New Roman"/>
          <w:sz w:val="24"/>
          <w:szCs w:val="24"/>
        </w:rPr>
        <w:t>of the following reasons for exclusion apply</w:t>
      </w:r>
      <w:r w:rsidR="00143B1B">
        <w:rPr>
          <w:rFonts w:ascii="Times New Roman" w:hAnsi="Times New Roman"/>
          <w:sz w:val="24"/>
          <w:szCs w:val="24"/>
        </w:rPr>
        <w:t>:</w:t>
      </w:r>
    </w:p>
    <w:p w:rsidR="007E1083" w:rsidRDefault="00143B1B" w:rsidP="00D92B23">
      <w:pPr>
        <w:pStyle w:val="Header2-SubClauses"/>
        <w:numPr>
          <w:ilvl w:val="0"/>
          <w:numId w:val="8"/>
        </w:numPr>
        <w:rPr>
          <w:rFonts w:cs="Times New Roman"/>
          <w:szCs w:val="20"/>
        </w:rPr>
      </w:pPr>
      <w:r>
        <w:t>Participation of a candidate</w:t>
      </w:r>
      <w:r w:rsidRPr="00916568">
        <w:t xml:space="preserve"> (or any of its personnel) is ruled out by sanctions issued by the UN Security Council, the EU, the US or any other</w:t>
      </w:r>
      <w:r w:rsidRPr="003D4786">
        <w:rPr>
          <w:rFonts w:cs="Times New Roman"/>
          <w:szCs w:val="20"/>
        </w:rPr>
        <w:t xml:space="preserve"> </w:t>
      </w:r>
      <w:r>
        <w:rPr>
          <w:rFonts w:cs="Times New Roman"/>
          <w:szCs w:val="20"/>
        </w:rPr>
        <w:t>Donor</w:t>
      </w:r>
      <w:r w:rsidRPr="003D4786">
        <w:rPr>
          <w:rFonts w:cs="Times New Roman"/>
          <w:szCs w:val="20"/>
        </w:rPr>
        <w:t xml:space="preserve"> supporting the SRTF</w:t>
      </w:r>
    </w:p>
    <w:p w:rsidR="007E1083" w:rsidRDefault="00143B1B" w:rsidP="00D92B23">
      <w:pPr>
        <w:pStyle w:val="Header2-SubClauses"/>
        <w:numPr>
          <w:ilvl w:val="0"/>
          <w:numId w:val="8"/>
        </w:numPr>
      </w:pPr>
      <w:proofErr w:type="gramStart"/>
      <w:r>
        <w:t>the</w:t>
      </w:r>
      <w:proofErr w:type="gramEnd"/>
      <w:r>
        <w:t xml:space="preserve"> candidate</w:t>
      </w:r>
      <w:r w:rsidRPr="00916568">
        <w:t xml:space="preserve"> is or was involved as a consultant in the preparation or implementation of the Project. </w:t>
      </w:r>
    </w:p>
    <w:p w:rsidR="007E1083" w:rsidRDefault="00143B1B" w:rsidP="00D92B23">
      <w:pPr>
        <w:pStyle w:val="Header2-SubClauses"/>
        <w:numPr>
          <w:ilvl w:val="0"/>
          <w:numId w:val="8"/>
        </w:numPr>
      </w:pPr>
      <w:r>
        <w:t>the candidate</w:t>
      </w:r>
      <w:r w:rsidRPr="00916568">
        <w:t xml:space="preserve"> is legally barred from the procurement process in its own or any Donor country or the c</w:t>
      </w:r>
      <w:r>
        <w:t>ountry of the contracting entity</w:t>
      </w:r>
      <w:r w:rsidRPr="00916568">
        <w:t xml:space="preserve"> on the grounds of previous violations of regulation on fraud and corruption</w:t>
      </w:r>
      <w:r>
        <w:rPr>
          <w:rStyle w:val="FootnoteReference"/>
        </w:rPr>
        <w:footnoteReference w:id="2"/>
      </w:r>
    </w:p>
    <w:p w:rsidR="00143B1B" w:rsidRDefault="00143B1B" w:rsidP="00D92B23">
      <w:pPr>
        <w:pStyle w:val="Header2-SubClauses"/>
        <w:numPr>
          <w:ilvl w:val="0"/>
          <w:numId w:val="8"/>
        </w:numPr>
      </w:pPr>
      <w:proofErr w:type="gramStart"/>
      <w:r>
        <w:t>the</w:t>
      </w:r>
      <w:proofErr w:type="gramEnd"/>
      <w:r>
        <w:t xml:space="preserve"> candidate</w:t>
      </w:r>
      <w:r w:rsidRPr="00916568">
        <w:t xml:space="preserve"> or sub-contractors to be contracted for considerable portions of the contract are enterprises economically intertwined with the contracting agency</w:t>
      </w:r>
      <w:r>
        <w:t xml:space="preserve"> </w:t>
      </w:r>
      <w:r w:rsidRPr="00916568">
        <w:t>in the host country</w:t>
      </w:r>
      <w:r>
        <w:t xml:space="preserve"> and/or state controlled enterprises that are not legally or financially independent.  </w:t>
      </w:r>
    </w:p>
    <w:p w:rsidR="00143B1B" w:rsidRDefault="00411700" w:rsidP="00D92B23">
      <w:pPr>
        <w:pStyle w:val="Header2-SubClauses"/>
        <w:numPr>
          <w:ilvl w:val="0"/>
          <w:numId w:val="8"/>
        </w:numPr>
      </w:pPr>
      <w:r>
        <w:t>The candidate is</w:t>
      </w:r>
      <w:r w:rsidR="00143B1B">
        <w:t xml:space="preserve"> engaged in financing terrorism, including providing financing or support to any persons who are designated by the </w:t>
      </w:r>
      <w:r>
        <w:t xml:space="preserve">U.S. Department of Treasury </w:t>
      </w:r>
      <w:r w:rsidR="00143B1B">
        <w:t>as “Specially Designated Nationals” or subject to sanctions by the EU</w:t>
      </w:r>
      <w:r>
        <w:t>.</w:t>
      </w:r>
      <w:r w:rsidR="00143B1B">
        <w:t xml:space="preserve"> </w:t>
      </w:r>
    </w:p>
    <w:p w:rsidR="00E07E32" w:rsidRDefault="00411700" w:rsidP="00916E24">
      <w:pPr>
        <w:suppressAutoHyphens/>
        <w:jc w:val="both"/>
        <w:rPr>
          <w:rFonts w:ascii="Times New Roman" w:hAnsi="Times New Roman"/>
          <w:spacing w:val="-2"/>
          <w:sz w:val="24"/>
        </w:rPr>
      </w:pPr>
      <w:r>
        <w:rPr>
          <w:rFonts w:ascii="Times New Roman" w:hAnsi="Times New Roman"/>
          <w:sz w:val="24"/>
          <w:szCs w:val="24"/>
        </w:rPr>
        <w:t xml:space="preserve"> </w:t>
      </w:r>
    </w:p>
    <w:p w:rsidR="00F17486"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with other firms</w:t>
      </w:r>
      <w:r w:rsidR="00E760C8">
        <w:rPr>
          <w:rFonts w:ascii="Times New Roman" w:hAnsi="Times New Roman"/>
          <w:spacing w:val="-2"/>
          <w:sz w:val="24"/>
        </w:rPr>
        <w:t xml:space="preserve"> and/or individuals</w:t>
      </w:r>
      <w:r w:rsidR="006F3706">
        <w:rPr>
          <w:rFonts w:ascii="Times New Roman" w:hAnsi="Times New Roman"/>
          <w:spacing w:val="-2"/>
          <w:sz w:val="24"/>
        </w:rPr>
        <w:t xml:space="preserve"> in the form of a joint venture or a sub</w:t>
      </w:r>
      <w:r w:rsidR="00E760C8">
        <w:rPr>
          <w:rFonts w:ascii="Times New Roman" w:hAnsi="Times New Roman"/>
          <w:spacing w:val="-2"/>
          <w:sz w:val="24"/>
        </w:rPr>
        <w:t>-</w:t>
      </w:r>
      <w:r w:rsidR="006F3706">
        <w:rPr>
          <w:rFonts w:ascii="Times New Roman" w:hAnsi="Times New Roman"/>
          <w:spacing w:val="-2"/>
          <w:sz w:val="24"/>
        </w:rPr>
        <w:t xml:space="preserve">consultancy </w:t>
      </w:r>
      <w:r>
        <w:rPr>
          <w:rFonts w:ascii="Times New Roman" w:hAnsi="Times New Roman"/>
          <w:spacing w:val="-2"/>
          <w:sz w:val="24"/>
        </w:rPr>
        <w:t>to enhance their qualifications.</w:t>
      </w:r>
    </w:p>
    <w:p w:rsidR="00F17486" w:rsidRDefault="00F17486" w:rsidP="00916E24">
      <w:pPr>
        <w:suppressAutoHyphens/>
        <w:jc w:val="both"/>
        <w:rPr>
          <w:rFonts w:ascii="Times New Roman" w:hAnsi="Times New Roman"/>
          <w:spacing w:val="-2"/>
          <w:sz w:val="24"/>
        </w:rPr>
      </w:pPr>
    </w:p>
    <w:p w:rsidR="009830E4" w:rsidRDefault="001D70EB">
      <w:pPr>
        <w:suppressAutoHyphens/>
        <w:rPr>
          <w:rFonts w:ascii="Times New Roman" w:hAnsi="Times New Roman"/>
          <w:spacing w:val="-2"/>
          <w:sz w:val="24"/>
        </w:rPr>
      </w:pPr>
      <w:r>
        <w:rPr>
          <w:rFonts w:ascii="Times New Roman" w:hAnsi="Times New Roman"/>
          <w:spacing w:val="-2"/>
          <w:sz w:val="24"/>
        </w:rPr>
        <w:lastRenderedPageBreak/>
        <w:t>A C</w:t>
      </w:r>
      <w:r w:rsidR="009830E4">
        <w:rPr>
          <w:rFonts w:ascii="Times New Roman" w:hAnsi="Times New Roman"/>
          <w:spacing w:val="-2"/>
          <w:sz w:val="24"/>
        </w:rPr>
        <w:t xml:space="preserve">onsultant will be selected in accordance with the </w:t>
      </w:r>
      <w:r w:rsidR="00E760C8">
        <w:rPr>
          <w:rFonts w:ascii="Times New Roman" w:hAnsi="Times New Roman"/>
          <w:spacing w:val="-2"/>
          <w:sz w:val="24"/>
        </w:rPr>
        <w:t xml:space="preserve">Quality and Cost based </w:t>
      </w:r>
      <w:r w:rsidR="00F17486">
        <w:rPr>
          <w:rFonts w:ascii="Times New Roman" w:hAnsi="Times New Roman"/>
          <w:spacing w:val="-2"/>
          <w:sz w:val="24"/>
        </w:rPr>
        <w:t xml:space="preserve">selection method </w:t>
      </w:r>
      <w:r w:rsidR="009830E4">
        <w:rPr>
          <w:rFonts w:ascii="Times New Roman" w:hAnsi="Times New Roman"/>
          <w:spacing w:val="-2"/>
          <w:sz w:val="24"/>
        </w:rPr>
        <w:t xml:space="preserve">set out in the </w:t>
      </w:r>
      <w:r w:rsidR="00E760C8">
        <w:rPr>
          <w:rFonts w:ascii="Times New Roman" w:hAnsi="Times New Roman"/>
          <w:spacing w:val="-2"/>
          <w:sz w:val="24"/>
        </w:rPr>
        <w:t xml:space="preserve">SRTF </w:t>
      </w:r>
      <w:r w:rsidR="009443CF">
        <w:rPr>
          <w:rFonts w:ascii="Times New Roman" w:hAnsi="Times New Roman"/>
          <w:spacing w:val="-2"/>
          <w:sz w:val="24"/>
        </w:rPr>
        <w:t>Procurement Manual (available under</w:t>
      </w:r>
      <w:r w:rsidR="00E760C8">
        <w:rPr>
          <w:rFonts w:ascii="Times New Roman" w:hAnsi="Times New Roman"/>
          <w:spacing w:val="-2"/>
          <w:sz w:val="24"/>
        </w:rPr>
        <w:t xml:space="preserve"> www.srtfund.org)</w:t>
      </w:r>
      <w:r w:rsidR="00916E24">
        <w:rPr>
          <w:rFonts w:ascii="Times New Roman" w:hAnsi="Times New Roman"/>
          <w:spacing w:val="-2"/>
          <w:sz w:val="24"/>
        </w:rPr>
        <w:t>.</w:t>
      </w:r>
    </w:p>
    <w:p w:rsidR="00916E24" w:rsidRDefault="00916E24">
      <w:pPr>
        <w:suppressAutoHyphens/>
        <w:rPr>
          <w:rFonts w:ascii="Times New Roman" w:hAnsi="Times New Roman"/>
          <w:spacing w:val="-2"/>
          <w:sz w:val="24"/>
        </w:rPr>
      </w:pPr>
    </w:p>
    <w:p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w:t>
      </w:r>
      <w:r w:rsidR="00E760C8">
        <w:rPr>
          <w:rFonts w:ascii="Times New Roman" w:hAnsi="Times New Roman"/>
          <w:spacing w:val="-2"/>
          <w:sz w:val="24"/>
        </w:rPr>
        <w:t>clarific</w:t>
      </w:r>
      <w:r w:rsidR="009830E4">
        <w:rPr>
          <w:rFonts w:ascii="Times New Roman" w:hAnsi="Times New Roman"/>
          <w:spacing w:val="-2"/>
          <w:sz w:val="24"/>
        </w:rPr>
        <w:t xml:space="preserve">ation </w:t>
      </w:r>
      <w:r>
        <w:rPr>
          <w:rFonts w:ascii="Times New Roman" w:hAnsi="Times New Roman"/>
          <w:spacing w:val="-2"/>
          <w:sz w:val="24"/>
        </w:rPr>
        <w:t xml:space="preserve">can be obtained </w:t>
      </w:r>
      <w:r w:rsidR="009830E4">
        <w:rPr>
          <w:rFonts w:ascii="Times New Roman" w:hAnsi="Times New Roman"/>
          <w:spacing w:val="-2"/>
          <w:sz w:val="24"/>
        </w:rPr>
        <w:t>at the address below</w:t>
      </w:r>
      <w:r w:rsidR="00E760C8">
        <w:rPr>
          <w:rFonts w:ascii="Times New Roman" w:hAnsi="Times New Roman"/>
          <w:spacing w:val="-2"/>
          <w:sz w:val="24"/>
        </w:rPr>
        <w:t>.</w:t>
      </w: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in a written form</w:t>
      </w:r>
      <w:r w:rsidR="00361C86">
        <w:rPr>
          <w:rFonts w:ascii="Times New Roman" w:hAnsi="Times New Roman"/>
          <w:spacing w:val="-2"/>
          <w:sz w:val="24"/>
        </w:rPr>
        <w:t xml:space="preserve">, using the application form, available under </w:t>
      </w:r>
      <w:hyperlink r:id="rId9" w:history="1">
        <w:r w:rsidR="00361C86" w:rsidRPr="00713DD3">
          <w:rPr>
            <w:rStyle w:val="Hyperlink"/>
            <w:rFonts w:ascii="Times New Roman" w:hAnsi="Times New Roman"/>
            <w:spacing w:val="-2"/>
            <w:sz w:val="24"/>
          </w:rPr>
          <w:t>www.srtfund.org</w:t>
        </w:r>
      </w:hyperlink>
      <w:r w:rsidR="00361C86">
        <w:rPr>
          <w:rFonts w:ascii="Times New Roman" w:hAnsi="Times New Roman"/>
          <w:spacing w:val="-2"/>
          <w:sz w:val="24"/>
        </w:rPr>
        <w:t xml:space="preserve"> (which may also be obtained from the address below)</w:t>
      </w:r>
      <w:r w:rsidR="008929AC">
        <w:rPr>
          <w:rFonts w:ascii="Times New Roman" w:hAnsi="Times New Roman"/>
          <w:spacing w:val="-2"/>
          <w:sz w:val="24"/>
        </w:rPr>
        <w:t xml:space="preserve">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Pr="001D70EB">
        <w:rPr>
          <w:rFonts w:ascii="Times New Roman" w:hAnsi="Times New Roman"/>
          <w:i/>
          <w:iCs/>
          <w:spacing w:val="-2"/>
          <w:sz w:val="24"/>
        </w:rPr>
        <w:t>insert date</w:t>
      </w:r>
      <w:r w:rsidRPr="001D70EB">
        <w:rPr>
          <w:rFonts w:ascii="Times New Roman" w:hAnsi="Times New Roman"/>
          <w:spacing w:val="-2"/>
          <w:sz w:val="24"/>
        </w:rPr>
        <w:t>].</w:t>
      </w: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iCs/>
          <w:spacing w:val="-2"/>
          <w:sz w:val="24"/>
        </w:rPr>
      </w:pPr>
      <w:r>
        <w:rPr>
          <w:rFonts w:ascii="Times New Roman" w:hAnsi="Times New Roman"/>
          <w:iCs/>
          <w:spacing w:val="-2"/>
          <w:sz w:val="24"/>
        </w:rPr>
        <w:t>[</w:t>
      </w:r>
      <w:proofErr w:type="gramStart"/>
      <w:r>
        <w:rPr>
          <w:rFonts w:ascii="Times New Roman" w:hAnsi="Times New Roman"/>
          <w:i/>
          <w:spacing w:val="-2"/>
          <w:sz w:val="24"/>
        </w:rPr>
        <w:t>insert</w:t>
      </w:r>
      <w:proofErr w:type="gramEnd"/>
      <w:r>
        <w:rPr>
          <w:rFonts w:ascii="Times New Roman" w:hAnsi="Times New Roman"/>
          <w:i/>
          <w:spacing w:val="-2"/>
          <w:sz w:val="24"/>
        </w:rPr>
        <w:t xml:space="preserve"> name of office</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iCs/>
          <w:spacing w:val="-2"/>
          <w:sz w:val="24"/>
        </w:rPr>
        <w:t>Attn: [</w:t>
      </w:r>
      <w:r>
        <w:rPr>
          <w:rFonts w:ascii="Times New Roman" w:hAnsi="Times New Roman"/>
          <w:i/>
          <w:spacing w:val="-2"/>
          <w:sz w:val="24"/>
        </w:rPr>
        <w:t>insert name of officer &amp; title</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iCs/>
          <w:spacing w:val="-2"/>
          <w:sz w:val="24"/>
        </w:rPr>
        <w:t>[</w:t>
      </w:r>
      <w:proofErr w:type="gramStart"/>
      <w:r>
        <w:rPr>
          <w:rFonts w:ascii="Times New Roman" w:hAnsi="Times New Roman"/>
          <w:i/>
          <w:spacing w:val="-2"/>
          <w:sz w:val="24"/>
        </w:rPr>
        <w:t>insert</w:t>
      </w:r>
      <w:proofErr w:type="gramEnd"/>
      <w:r>
        <w:rPr>
          <w:rFonts w:ascii="Times New Roman" w:hAnsi="Times New Roman"/>
          <w:i/>
          <w:spacing w:val="-2"/>
          <w:sz w:val="24"/>
        </w:rPr>
        <w:t xml:space="preserve"> postal address and/or street address</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iCs/>
          <w:spacing w:val="-2"/>
          <w:sz w:val="24"/>
        </w:rPr>
        <w:t>[</w:t>
      </w:r>
      <w:proofErr w:type="gramStart"/>
      <w:r>
        <w:rPr>
          <w:rFonts w:ascii="Times New Roman" w:hAnsi="Times New Roman"/>
          <w:i/>
          <w:spacing w:val="-2"/>
          <w:sz w:val="24"/>
        </w:rPr>
        <w:t>insert</w:t>
      </w:r>
      <w:proofErr w:type="gramEnd"/>
      <w:r>
        <w:rPr>
          <w:rFonts w:ascii="Times New Roman" w:hAnsi="Times New Roman"/>
          <w:i/>
          <w:spacing w:val="-2"/>
          <w:sz w:val="24"/>
        </w:rPr>
        <w:t xml:space="preserve"> postal code, city and country</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Pr>
          <w:rFonts w:ascii="Times New Roman" w:hAnsi="Times New Roman"/>
          <w:i/>
          <w:spacing w:val="-2"/>
          <w:sz w:val="24"/>
        </w:rPr>
        <w:t>include the country and city code</w:t>
      </w:r>
      <w:r>
        <w:rPr>
          <w:rFonts w:ascii="Times New Roman" w:hAnsi="Times New Roman"/>
          <w:iCs/>
          <w:spacing w:val="-2"/>
          <w:sz w:val="24"/>
        </w:rPr>
        <w:t>]</w:t>
      </w:r>
    </w:p>
    <w:p w:rsidR="009830E4" w:rsidRDefault="009830E4">
      <w:pPr>
        <w:suppressAutoHyphens/>
        <w:rPr>
          <w:rFonts w:ascii="Times New Roman" w:hAnsi="Times New Roman"/>
          <w:spacing w:val="-2"/>
          <w:sz w:val="24"/>
        </w:rPr>
      </w:pPr>
      <w:r>
        <w:rPr>
          <w:rFonts w:ascii="Times New Roman" w:hAnsi="Times New Roman"/>
          <w:spacing w:val="-2"/>
          <w:sz w:val="24"/>
        </w:rPr>
        <w:t>Fax: [</w:t>
      </w:r>
      <w:r>
        <w:rPr>
          <w:rFonts w:ascii="Times New Roman" w:hAnsi="Times New Roman"/>
          <w:i/>
          <w:iCs/>
          <w:spacing w:val="-2"/>
          <w:sz w:val="24"/>
        </w:rPr>
        <w:t>include the country and city code</w:t>
      </w:r>
      <w:r>
        <w:rPr>
          <w:rFonts w:ascii="Times New Roman" w:hAnsi="Times New Roman"/>
          <w:spacing w:val="-2"/>
          <w:sz w:val="24"/>
        </w:rPr>
        <w:t>]</w:t>
      </w:r>
    </w:p>
    <w:p w:rsidR="00CA7C7D" w:rsidRDefault="009830E4">
      <w:pPr>
        <w:rPr>
          <w:rFonts w:ascii="Times New Roman" w:hAnsi="Times New Roman"/>
          <w:spacing w:val="-2"/>
          <w:sz w:val="24"/>
        </w:rPr>
      </w:pPr>
      <w:r>
        <w:rPr>
          <w:rFonts w:ascii="Times New Roman" w:hAnsi="Times New Roman"/>
          <w:spacing w:val="-2"/>
          <w:sz w:val="24"/>
        </w:rPr>
        <w:t xml:space="preserve">E-mail: </w:t>
      </w:r>
      <w:r w:rsidR="008929AC" w:rsidRPr="008929AC">
        <w:rPr>
          <w:rFonts w:ascii="Times New Roman" w:hAnsi="Times New Roman"/>
          <w:i/>
          <w:spacing w:val="-2"/>
          <w:sz w:val="24"/>
        </w:rPr>
        <w:t>[</w:t>
      </w:r>
      <w:r w:rsidR="008929AC">
        <w:rPr>
          <w:rFonts w:ascii="Times New Roman" w:hAnsi="Times New Roman"/>
          <w:i/>
          <w:iCs/>
          <w:spacing w:val="-2"/>
          <w:sz w:val="24"/>
        </w:rPr>
        <w:t>include e-mail address]</w:t>
      </w:r>
      <w:r w:rsidR="00CA7C7D">
        <w:rPr>
          <w:rFonts w:ascii="Times New Roman" w:hAnsi="Times New Roman"/>
          <w:spacing w:val="-2"/>
          <w:sz w:val="24"/>
        </w:rPr>
        <w:br w:type="page"/>
      </w:r>
    </w:p>
    <w:p w:rsidR="00CA7C7D" w:rsidRDefault="00CA7C7D" w:rsidP="00D92B23">
      <w:pPr>
        <w:suppressAutoHyphens/>
        <w:jc w:val="center"/>
        <w:rPr>
          <w:rFonts w:ascii="Times New Roman" w:hAnsi="Times New Roman"/>
          <w:b/>
          <w:spacing w:val="-2"/>
          <w:sz w:val="32"/>
          <w:szCs w:val="32"/>
        </w:rPr>
      </w:pPr>
      <w:r w:rsidRPr="00D92B23">
        <w:rPr>
          <w:rFonts w:ascii="Times New Roman" w:hAnsi="Times New Roman"/>
          <w:b/>
          <w:spacing w:val="-2"/>
          <w:sz w:val="32"/>
          <w:szCs w:val="32"/>
        </w:rPr>
        <w:lastRenderedPageBreak/>
        <w:t>G</w:t>
      </w:r>
      <w:r w:rsidR="005A0560">
        <w:rPr>
          <w:rFonts w:ascii="Times New Roman" w:hAnsi="Times New Roman"/>
          <w:b/>
          <w:spacing w:val="-2"/>
          <w:sz w:val="32"/>
          <w:szCs w:val="32"/>
        </w:rPr>
        <w:t>UIDANCE NOTES</w:t>
      </w:r>
      <w:r w:rsidRPr="00D92B23">
        <w:rPr>
          <w:rFonts w:ascii="Times New Roman" w:hAnsi="Times New Roman"/>
          <w:b/>
          <w:spacing w:val="-2"/>
          <w:sz w:val="32"/>
          <w:szCs w:val="32"/>
        </w:rPr>
        <w:t xml:space="preserve"> </w:t>
      </w:r>
      <w:r w:rsidR="005A0560">
        <w:rPr>
          <w:rFonts w:ascii="Times New Roman" w:hAnsi="Times New Roman"/>
          <w:b/>
          <w:spacing w:val="-2"/>
          <w:sz w:val="32"/>
          <w:szCs w:val="32"/>
        </w:rPr>
        <w:t>ON SHORTLISTING CRITERIA</w:t>
      </w:r>
    </w:p>
    <w:p w:rsidR="00CA7C7D" w:rsidRPr="00D92B23" w:rsidRDefault="00CA7C7D" w:rsidP="00D92B23">
      <w:pPr>
        <w:suppressAutoHyphens/>
        <w:jc w:val="both"/>
        <w:rPr>
          <w:rFonts w:ascii="Times New Roman" w:hAnsi="Times New Roman"/>
          <w:spacing w:val="-2"/>
          <w:sz w:val="24"/>
          <w:szCs w:val="24"/>
        </w:rPr>
      </w:pPr>
    </w:p>
    <w:p w:rsidR="005A0560" w:rsidRPr="00D92B23" w:rsidRDefault="001419AC" w:rsidP="00D92B23">
      <w:pPr>
        <w:rPr>
          <w:rFonts w:ascii="Times New Roman" w:hAnsi="Times New Roman"/>
          <w:sz w:val="24"/>
          <w:szCs w:val="24"/>
          <w:u w:val="single"/>
          <w:lang w:val="en-GB"/>
        </w:rPr>
      </w:pPr>
      <w:r w:rsidRPr="00D92B23">
        <w:rPr>
          <w:rStyle w:val="Strong"/>
          <w:rFonts w:ascii="Times New Roman" w:hAnsi="Times New Roman"/>
          <w:b w:val="0"/>
          <w:sz w:val="24"/>
          <w:szCs w:val="24"/>
          <w:u w:val="single"/>
          <w:lang w:val="en-GB"/>
        </w:rPr>
        <w:t>In the following section the text in italics provide</w:t>
      </w:r>
      <w:r w:rsidR="007E1083">
        <w:rPr>
          <w:rStyle w:val="Strong"/>
          <w:rFonts w:ascii="Times New Roman" w:hAnsi="Times New Roman"/>
          <w:b w:val="0"/>
          <w:sz w:val="24"/>
          <w:szCs w:val="24"/>
          <w:u w:val="single"/>
          <w:lang w:val="en-GB"/>
        </w:rPr>
        <w:t>s</w:t>
      </w:r>
      <w:r w:rsidRPr="00D92B23">
        <w:rPr>
          <w:rStyle w:val="Strong"/>
          <w:rFonts w:ascii="Times New Roman" w:hAnsi="Times New Roman"/>
          <w:b w:val="0"/>
          <w:sz w:val="24"/>
          <w:szCs w:val="24"/>
          <w:u w:val="single"/>
          <w:lang w:val="en-GB"/>
        </w:rPr>
        <w:t xml:space="preserve"> </w:t>
      </w:r>
      <w:r w:rsidR="007E1083">
        <w:rPr>
          <w:rStyle w:val="Strong"/>
          <w:rFonts w:ascii="Times New Roman" w:hAnsi="Times New Roman"/>
          <w:b w:val="0"/>
          <w:sz w:val="24"/>
          <w:szCs w:val="24"/>
          <w:u w:val="single"/>
          <w:lang w:val="en-GB"/>
        </w:rPr>
        <w:t xml:space="preserve">explanations, while after filling </w:t>
      </w:r>
      <w:r w:rsidR="0071786F">
        <w:rPr>
          <w:rStyle w:val="Strong"/>
          <w:rFonts w:ascii="Times New Roman" w:hAnsi="Times New Roman"/>
          <w:b w:val="0"/>
          <w:sz w:val="24"/>
          <w:szCs w:val="24"/>
          <w:u w:val="single"/>
          <w:lang w:val="en-GB"/>
        </w:rPr>
        <w:t xml:space="preserve">out the section marked between &lt; and &gt; </w:t>
      </w:r>
      <w:r w:rsidR="007E1083">
        <w:rPr>
          <w:rStyle w:val="Strong"/>
          <w:rFonts w:ascii="Times New Roman" w:hAnsi="Times New Roman"/>
          <w:b w:val="0"/>
          <w:sz w:val="24"/>
          <w:szCs w:val="24"/>
          <w:u w:val="single"/>
          <w:lang w:val="en-GB"/>
        </w:rPr>
        <w:t>the other</w:t>
      </w:r>
      <w:r w:rsidRPr="00D92B23">
        <w:rPr>
          <w:rStyle w:val="Strong"/>
          <w:rFonts w:ascii="Times New Roman" w:hAnsi="Times New Roman"/>
          <w:b w:val="0"/>
          <w:sz w:val="24"/>
          <w:szCs w:val="24"/>
          <w:u w:val="single"/>
          <w:lang w:val="en-GB"/>
        </w:rPr>
        <w:t xml:space="preserve"> text is recommended for insertion in the Request for Expressions of Interest</w:t>
      </w:r>
      <w:r w:rsidR="007E1083">
        <w:rPr>
          <w:rStyle w:val="Strong"/>
          <w:rFonts w:ascii="Times New Roman" w:hAnsi="Times New Roman"/>
          <w:b w:val="0"/>
          <w:sz w:val="24"/>
          <w:szCs w:val="24"/>
          <w:u w:val="single"/>
          <w:lang w:val="en-GB"/>
        </w:rPr>
        <w:t xml:space="preserve"> with </w:t>
      </w:r>
      <w:r w:rsidRPr="00D92B23">
        <w:rPr>
          <w:u w:val="single"/>
        </w:rPr>
        <w:t xml:space="preserve"> </w:t>
      </w:r>
      <w:r w:rsidR="005A0560" w:rsidRPr="00D92B23">
        <w:rPr>
          <w:u w:val="single"/>
        </w:rPr>
        <w:t xml:space="preserve"> </w:t>
      </w:r>
    </w:p>
    <w:p w:rsidR="005A0560" w:rsidRPr="00D92B23" w:rsidRDefault="005A0560" w:rsidP="005A0560">
      <w:pPr>
        <w:pStyle w:val="Blockquote"/>
        <w:shd w:val="clear" w:color="auto" w:fill="FFFF00"/>
        <w:jc w:val="both"/>
        <w:rPr>
          <w:i/>
          <w:sz w:val="22"/>
          <w:szCs w:val="22"/>
        </w:rPr>
      </w:pPr>
      <w:r w:rsidRPr="00D92B23">
        <w:rPr>
          <w:i/>
          <w:sz w:val="22"/>
          <w:szCs w:val="22"/>
        </w:rPr>
        <w:t xml:space="preserve">The shortlisting criteria should be clear and non-discriminatory and may not go beyond the scope of the contract. The reference period may not go beyond the past 3 years from the submission deadline. Consideration has to be made regarding which proof documents should be requested for the relevant </w:t>
      </w:r>
      <w:r w:rsidR="00565064">
        <w:rPr>
          <w:i/>
          <w:sz w:val="22"/>
          <w:szCs w:val="22"/>
        </w:rPr>
        <w:t>shortlisting</w:t>
      </w:r>
      <w:r w:rsidRPr="00D92B23">
        <w:rPr>
          <w:i/>
          <w:sz w:val="22"/>
          <w:szCs w:val="22"/>
        </w:rPr>
        <w:t xml:space="preserve"> criteria. </w:t>
      </w:r>
      <w:r w:rsidRPr="00D92B23">
        <w:rPr>
          <w:bCs/>
          <w:i/>
          <w:sz w:val="22"/>
          <w:szCs w:val="22"/>
          <w:lang w:val="en-GB"/>
        </w:rPr>
        <w:t xml:space="preserve">Please remember that the </w:t>
      </w:r>
      <w:r w:rsidRPr="00D92B23">
        <w:rPr>
          <w:i/>
          <w:sz w:val="22"/>
          <w:szCs w:val="22"/>
        </w:rPr>
        <w:t>shortlisting</w:t>
      </w:r>
      <w:r w:rsidRPr="00D92B23">
        <w:rPr>
          <w:bCs/>
          <w:i/>
          <w:sz w:val="22"/>
          <w:szCs w:val="22"/>
          <w:lang w:val="en-GB"/>
        </w:rPr>
        <w:t xml:space="preserve"> criteria are applied to the entity/entities signing the contract and not the experts </w:t>
      </w:r>
      <w:proofErr w:type="gramStart"/>
      <w:r w:rsidRPr="00D92B23">
        <w:rPr>
          <w:bCs/>
          <w:i/>
          <w:sz w:val="22"/>
          <w:szCs w:val="22"/>
          <w:lang w:val="en-GB"/>
        </w:rPr>
        <w:t>whose</w:t>
      </w:r>
      <w:proofErr w:type="gramEnd"/>
      <w:r w:rsidRPr="00D92B23">
        <w:rPr>
          <w:bCs/>
          <w:i/>
          <w:sz w:val="22"/>
          <w:szCs w:val="22"/>
          <w:lang w:val="en-GB"/>
        </w:rPr>
        <w:t xml:space="preserve"> CVs are evaluated in the technical evaluation. </w:t>
      </w:r>
      <w:r w:rsidRPr="00D92B23">
        <w:rPr>
          <w:i/>
          <w:sz w:val="22"/>
          <w:szCs w:val="22"/>
        </w:rPr>
        <w:t xml:space="preserve"> </w:t>
      </w:r>
    </w:p>
    <w:p w:rsidR="005A0560" w:rsidRPr="005A0560" w:rsidRDefault="005A0560" w:rsidP="005A0560">
      <w:pPr>
        <w:pStyle w:val="Blockquote"/>
        <w:jc w:val="both"/>
        <w:rPr>
          <w:sz w:val="22"/>
          <w:szCs w:val="22"/>
          <w:lang w:val="en-GB"/>
        </w:rPr>
      </w:pPr>
      <w:r>
        <w:rPr>
          <w:bCs/>
          <w:sz w:val="22"/>
          <w:szCs w:val="22"/>
          <w:lang w:val="en-GB"/>
        </w:rPr>
        <w:t xml:space="preserve"> </w:t>
      </w:r>
    </w:p>
    <w:p w:rsidR="005A0560" w:rsidRPr="005A0560" w:rsidRDefault="005A0560" w:rsidP="005A0560">
      <w:pPr>
        <w:pStyle w:val="Blockquote"/>
        <w:jc w:val="both"/>
        <w:rPr>
          <w:sz w:val="22"/>
          <w:szCs w:val="22"/>
          <w:lang w:val="en-GB"/>
        </w:rPr>
      </w:pPr>
      <w:r w:rsidRPr="00565064">
        <w:rPr>
          <w:sz w:val="22"/>
          <w:szCs w:val="22"/>
          <w:lang w:val="en-GB"/>
        </w:rPr>
        <w:t xml:space="preserve">The following </w:t>
      </w:r>
      <w:r w:rsidR="00565064">
        <w:rPr>
          <w:sz w:val="22"/>
          <w:szCs w:val="22"/>
          <w:lang w:val="en-GB"/>
        </w:rPr>
        <w:t>shortlisting</w:t>
      </w:r>
      <w:r w:rsidRPr="00565064">
        <w:rPr>
          <w:sz w:val="22"/>
          <w:szCs w:val="22"/>
          <w:lang w:val="en-GB"/>
        </w:rPr>
        <w:t xml:space="preserve"> criteria will be applied to candidates. In the case of applications submitted by a </w:t>
      </w:r>
      <w:r w:rsidR="001419AC">
        <w:rPr>
          <w:sz w:val="22"/>
          <w:szCs w:val="22"/>
          <w:lang w:val="en-GB"/>
        </w:rPr>
        <w:t>joint venture</w:t>
      </w:r>
      <w:r w:rsidRPr="005A0560">
        <w:rPr>
          <w:sz w:val="22"/>
          <w:szCs w:val="22"/>
          <w:lang w:val="en-GB"/>
        </w:rPr>
        <w:t>, these</w:t>
      </w:r>
      <w:r>
        <w:rPr>
          <w:sz w:val="22"/>
          <w:szCs w:val="22"/>
          <w:lang w:val="en-GB"/>
        </w:rPr>
        <w:t xml:space="preserve"> </w:t>
      </w:r>
      <w:r w:rsidRPr="00D92B23">
        <w:rPr>
          <w:sz w:val="22"/>
          <w:szCs w:val="22"/>
        </w:rPr>
        <w:t>shortlisting</w:t>
      </w:r>
      <w:r w:rsidRPr="005A0560">
        <w:rPr>
          <w:sz w:val="22"/>
          <w:szCs w:val="22"/>
          <w:lang w:val="en-GB"/>
        </w:rPr>
        <w:t xml:space="preserve"> criteria will be applied to the </w:t>
      </w:r>
      <w:r w:rsidR="00565064">
        <w:rPr>
          <w:sz w:val="22"/>
          <w:szCs w:val="22"/>
          <w:lang w:val="en-GB"/>
        </w:rPr>
        <w:t>joint venture</w:t>
      </w:r>
      <w:r w:rsidRPr="005A0560">
        <w:rPr>
          <w:sz w:val="22"/>
          <w:szCs w:val="22"/>
          <w:lang w:val="en-GB"/>
        </w:rPr>
        <w:t xml:space="preserve"> as a whole:</w:t>
      </w:r>
    </w:p>
    <w:p w:rsidR="005A0560" w:rsidRPr="00E07211" w:rsidRDefault="005A0560" w:rsidP="005A0560">
      <w:pPr>
        <w:pStyle w:val="Blockquote"/>
        <w:ind w:left="641" w:right="357" w:hanging="284"/>
        <w:jc w:val="both"/>
        <w:rPr>
          <w:sz w:val="22"/>
          <w:szCs w:val="22"/>
          <w:lang w:val="en-GB"/>
        </w:rPr>
      </w:pPr>
      <w:r w:rsidRPr="00E07211">
        <w:rPr>
          <w:b/>
          <w:sz w:val="22"/>
          <w:szCs w:val="22"/>
          <w:u w:val="single"/>
          <w:lang w:val="en-GB"/>
        </w:rPr>
        <w:t>1)</w:t>
      </w:r>
      <w:r w:rsidRPr="00E07211">
        <w:rPr>
          <w:b/>
          <w:sz w:val="22"/>
          <w:szCs w:val="22"/>
          <w:u w:val="single"/>
          <w:lang w:val="en-GB"/>
        </w:rPr>
        <w:tab/>
        <w:t>Economic and financial capacity of candidate</w:t>
      </w:r>
      <w:r w:rsidRPr="00E07211">
        <w:rPr>
          <w:b/>
          <w:sz w:val="22"/>
          <w:szCs w:val="22"/>
          <w:lang w:val="en-GB"/>
        </w:rPr>
        <w:t xml:space="preserve"> (</w:t>
      </w:r>
      <w:r w:rsidRPr="00E07211">
        <w:rPr>
          <w:sz w:val="22"/>
          <w:szCs w:val="22"/>
          <w:lang w:val="en-GB"/>
        </w:rPr>
        <w:t xml:space="preserve">based on item 3 of the application form). In case of candidate being a public body, equivalent information should be provided. </w:t>
      </w:r>
    </w:p>
    <w:p w:rsidR="005A0560" w:rsidRPr="00D92B23" w:rsidRDefault="005A0560" w:rsidP="005A0560">
      <w:pPr>
        <w:pStyle w:val="Blockquote"/>
        <w:shd w:val="clear" w:color="auto" w:fill="FFFF00"/>
        <w:ind w:left="357" w:right="357"/>
        <w:jc w:val="both"/>
        <w:rPr>
          <w:i/>
          <w:sz w:val="22"/>
          <w:szCs w:val="22"/>
          <w:lang w:val="en-GB"/>
        </w:rPr>
      </w:pPr>
      <w:r w:rsidRPr="00D92B23">
        <w:rPr>
          <w:i/>
          <w:sz w:val="22"/>
          <w:szCs w:val="22"/>
          <w:lang w:val="en-GB"/>
        </w:rPr>
        <w:t>The objective of this criterion is to examine whether or not the candidate (</w:t>
      </w:r>
      <w:proofErr w:type="spellStart"/>
      <w:r w:rsidRPr="00D92B23">
        <w:rPr>
          <w:i/>
          <w:sz w:val="22"/>
          <w:szCs w:val="22"/>
          <w:lang w:val="en-GB"/>
        </w:rPr>
        <w:t>ie</w:t>
      </w:r>
      <w:proofErr w:type="spellEnd"/>
      <w:r w:rsidRPr="00D92B23">
        <w:rPr>
          <w:i/>
          <w:sz w:val="22"/>
          <w:szCs w:val="22"/>
          <w:lang w:val="en-GB"/>
        </w:rPr>
        <w:t xml:space="preserve">, the </w:t>
      </w:r>
      <w:r w:rsidR="00565064">
        <w:rPr>
          <w:i/>
          <w:sz w:val="22"/>
          <w:szCs w:val="22"/>
          <w:lang w:val="en-GB"/>
        </w:rPr>
        <w:t>joint venture</w:t>
      </w:r>
      <w:r w:rsidRPr="00D92B23">
        <w:rPr>
          <w:i/>
          <w:sz w:val="22"/>
          <w:szCs w:val="22"/>
          <w:lang w:val="en-GB"/>
        </w:rPr>
        <w:t xml:space="preserve"> as a whole, in the case of an application from a </w:t>
      </w:r>
      <w:r w:rsidR="00565064">
        <w:rPr>
          <w:i/>
          <w:sz w:val="22"/>
          <w:szCs w:val="22"/>
          <w:lang w:val="en-GB"/>
        </w:rPr>
        <w:t>joint venture</w:t>
      </w:r>
      <w:r w:rsidRPr="00D92B23">
        <w:rPr>
          <w:i/>
          <w:sz w:val="22"/>
          <w:szCs w:val="22"/>
          <w:lang w:val="en-GB"/>
        </w:rPr>
        <w:t>):</w:t>
      </w:r>
    </w:p>
    <w:p w:rsidR="005A0560" w:rsidRPr="00D92B23" w:rsidRDefault="005A0560" w:rsidP="005A0560">
      <w:pPr>
        <w:pStyle w:val="Blockquote"/>
        <w:numPr>
          <w:ilvl w:val="0"/>
          <w:numId w:val="2"/>
        </w:numPr>
        <w:shd w:val="clear" w:color="auto" w:fill="FFFF00"/>
        <w:tabs>
          <w:tab w:val="clear" w:pos="360"/>
          <w:tab w:val="num" w:pos="720"/>
        </w:tabs>
        <w:ind w:left="714" w:right="357" w:hanging="357"/>
        <w:jc w:val="both"/>
        <w:rPr>
          <w:i/>
          <w:sz w:val="22"/>
          <w:szCs w:val="22"/>
          <w:lang w:val="en-GB"/>
        </w:rPr>
      </w:pPr>
      <w:r w:rsidRPr="00D92B23">
        <w:rPr>
          <w:i/>
          <w:sz w:val="22"/>
          <w:szCs w:val="22"/>
          <w:lang w:val="en-GB"/>
        </w:rPr>
        <w:t>will not be economically dependent on the Contracting Authority in the event that the contract is awarded to it; and</w:t>
      </w:r>
    </w:p>
    <w:p w:rsidR="005A0560" w:rsidRPr="00D92B23" w:rsidRDefault="005A0560" w:rsidP="005A0560">
      <w:pPr>
        <w:pStyle w:val="Blockquote"/>
        <w:numPr>
          <w:ilvl w:val="0"/>
          <w:numId w:val="3"/>
        </w:numPr>
        <w:shd w:val="clear" w:color="auto" w:fill="FFFF00"/>
        <w:tabs>
          <w:tab w:val="clear" w:pos="360"/>
          <w:tab w:val="num" w:pos="720"/>
        </w:tabs>
        <w:ind w:left="720"/>
        <w:jc w:val="both"/>
        <w:rPr>
          <w:i/>
          <w:sz w:val="22"/>
          <w:szCs w:val="22"/>
          <w:highlight w:val="yellow"/>
          <w:lang w:val="en-GB"/>
        </w:rPr>
      </w:pPr>
      <w:proofErr w:type="gramStart"/>
      <w:r w:rsidRPr="00D92B23">
        <w:rPr>
          <w:i/>
          <w:sz w:val="22"/>
          <w:szCs w:val="22"/>
          <w:highlight w:val="yellow"/>
          <w:lang w:val="en-GB"/>
        </w:rPr>
        <w:t>has</w:t>
      </w:r>
      <w:proofErr w:type="gramEnd"/>
      <w:r w:rsidRPr="00D92B23">
        <w:rPr>
          <w:i/>
          <w:sz w:val="22"/>
          <w:szCs w:val="22"/>
          <w:highlight w:val="yellow"/>
          <w:lang w:val="en-GB"/>
        </w:rPr>
        <w:t xml:space="preserve"> sufficient financial stability to handle the proposed contract.</w:t>
      </w:r>
    </w:p>
    <w:p w:rsidR="005A0560" w:rsidRPr="00D92B23" w:rsidRDefault="005A0560" w:rsidP="005A0560">
      <w:pPr>
        <w:pStyle w:val="Blockquote"/>
        <w:shd w:val="clear" w:color="auto" w:fill="FFFF00"/>
        <w:jc w:val="both"/>
        <w:rPr>
          <w:b/>
          <w:i/>
          <w:sz w:val="22"/>
          <w:szCs w:val="22"/>
          <w:highlight w:val="yellow"/>
          <w:lang w:val="en-GB"/>
        </w:rPr>
      </w:pPr>
    </w:p>
    <w:p w:rsidR="005A0560" w:rsidRPr="00D92B23" w:rsidRDefault="005A0560" w:rsidP="005A0560">
      <w:pPr>
        <w:pStyle w:val="Blockquote"/>
        <w:shd w:val="clear" w:color="auto" w:fill="FFFF00"/>
        <w:jc w:val="both"/>
        <w:rPr>
          <w:b/>
          <w:i/>
          <w:sz w:val="22"/>
          <w:szCs w:val="22"/>
          <w:highlight w:val="yellow"/>
          <w:lang w:val="en-GB"/>
        </w:rPr>
      </w:pPr>
      <w:r w:rsidRPr="00D92B23">
        <w:rPr>
          <w:b/>
          <w:i/>
          <w:sz w:val="22"/>
          <w:szCs w:val="22"/>
          <w:highlight w:val="yellow"/>
          <w:lang w:val="en-GB"/>
        </w:rPr>
        <w:t>[Examples of financial reference criteria for</w:t>
      </w:r>
      <w:r w:rsidRPr="00D92B23">
        <w:rPr>
          <w:b/>
          <w:i/>
          <w:sz w:val="22"/>
          <w:szCs w:val="22"/>
          <w:highlight w:val="yellow"/>
          <w:u w:val="single"/>
          <w:lang w:val="en-GB"/>
        </w:rPr>
        <w:t xml:space="preserve"> </w:t>
      </w:r>
      <w:r w:rsidRPr="00CA0FD3">
        <w:rPr>
          <w:b/>
          <w:i/>
          <w:sz w:val="22"/>
          <w:szCs w:val="22"/>
          <w:highlight w:val="yellow"/>
          <w:lang w:val="en-GB"/>
        </w:rPr>
        <w:t>legal</w:t>
      </w:r>
      <w:r w:rsidRPr="00D92B23">
        <w:rPr>
          <w:b/>
          <w:i/>
          <w:sz w:val="22"/>
          <w:szCs w:val="22"/>
          <w:highlight w:val="yellow"/>
          <w:lang w:val="en-GB"/>
        </w:rPr>
        <w:t xml:space="preserve"> persons:</w:t>
      </w:r>
    </w:p>
    <w:p w:rsidR="005A0560" w:rsidRPr="00D92B23" w:rsidRDefault="005A0560" w:rsidP="005A0560">
      <w:pPr>
        <w:pStyle w:val="Blockquote"/>
        <w:numPr>
          <w:ilvl w:val="0"/>
          <w:numId w:val="4"/>
        </w:numPr>
        <w:shd w:val="clear" w:color="auto" w:fill="FFFF00"/>
        <w:tabs>
          <w:tab w:val="clear" w:pos="360"/>
          <w:tab w:val="num" w:pos="720"/>
        </w:tabs>
        <w:ind w:left="720"/>
        <w:jc w:val="both"/>
        <w:rPr>
          <w:i/>
          <w:sz w:val="22"/>
          <w:szCs w:val="22"/>
          <w:lang w:val="en-GB"/>
        </w:rPr>
      </w:pPr>
      <w:r w:rsidRPr="00D92B23">
        <w:rPr>
          <w:i/>
          <w:sz w:val="22"/>
          <w:szCs w:val="22"/>
          <w:highlight w:val="yellow"/>
          <w:lang w:val="en-GB"/>
        </w:rPr>
        <w:t>the average</w:t>
      </w:r>
      <w:r w:rsidRPr="00D92B23">
        <w:rPr>
          <w:i/>
          <w:sz w:val="22"/>
          <w:szCs w:val="22"/>
          <w:lang w:val="en-GB"/>
        </w:rPr>
        <w:t xml:space="preserve"> annual turnover of the candidate must exceed  the annualised maximum budget of the contract (</w:t>
      </w:r>
      <w:proofErr w:type="spellStart"/>
      <w:r w:rsidRPr="00D92B23">
        <w:rPr>
          <w:i/>
          <w:sz w:val="22"/>
          <w:szCs w:val="22"/>
          <w:lang w:val="en-GB"/>
        </w:rPr>
        <w:t>ie</w:t>
      </w:r>
      <w:proofErr w:type="spellEnd"/>
      <w:r w:rsidRPr="00D92B23">
        <w:rPr>
          <w:i/>
          <w:sz w:val="22"/>
          <w:szCs w:val="22"/>
          <w:lang w:val="en-GB"/>
        </w:rPr>
        <w:t xml:space="preserve">, the maximum budget stated in the procurement notice divided by the initial contract duration in years, where this exceeds 1 year); and </w:t>
      </w:r>
    </w:p>
    <w:p w:rsidR="005A0560" w:rsidRPr="00D92B23" w:rsidRDefault="005A0560" w:rsidP="005A0560">
      <w:pPr>
        <w:pStyle w:val="Blockquote"/>
        <w:numPr>
          <w:ilvl w:val="0"/>
          <w:numId w:val="4"/>
        </w:numPr>
        <w:shd w:val="clear" w:color="auto" w:fill="FFFF00"/>
        <w:tabs>
          <w:tab w:val="clear" w:pos="360"/>
          <w:tab w:val="num" w:pos="720"/>
        </w:tabs>
        <w:ind w:left="720"/>
        <w:jc w:val="both"/>
        <w:rPr>
          <w:i/>
          <w:sz w:val="22"/>
          <w:szCs w:val="22"/>
          <w:lang w:val="en-GB"/>
        </w:rPr>
      </w:pPr>
      <w:r w:rsidRPr="00D92B23">
        <w:rPr>
          <w:i/>
          <w:sz w:val="22"/>
          <w:szCs w:val="22"/>
          <w:lang w:val="en-GB"/>
        </w:rPr>
        <w:t>current assets; and</w:t>
      </w:r>
    </w:p>
    <w:p w:rsidR="005A0560" w:rsidRPr="00D92B23" w:rsidRDefault="005A0560" w:rsidP="005A0560">
      <w:pPr>
        <w:pStyle w:val="Blockquote"/>
        <w:numPr>
          <w:ilvl w:val="0"/>
          <w:numId w:val="4"/>
        </w:numPr>
        <w:shd w:val="clear" w:color="auto" w:fill="FFFF00"/>
        <w:tabs>
          <w:tab w:val="clear" w:pos="360"/>
          <w:tab w:val="num" w:pos="720"/>
        </w:tabs>
        <w:ind w:left="720"/>
        <w:jc w:val="both"/>
        <w:rPr>
          <w:i/>
          <w:sz w:val="22"/>
          <w:szCs w:val="22"/>
          <w:lang w:val="en-GB"/>
        </w:rPr>
      </w:pPr>
      <w:r w:rsidRPr="00D92B23">
        <w:rPr>
          <w:i/>
          <w:sz w:val="22"/>
          <w:szCs w:val="22"/>
          <w:lang w:val="en-GB"/>
        </w:rPr>
        <w:t>current liabilities</w:t>
      </w:r>
    </w:p>
    <w:p w:rsidR="005A0560" w:rsidRPr="00E07211" w:rsidRDefault="005A0560" w:rsidP="005A0560">
      <w:pPr>
        <w:pStyle w:val="Blockquote"/>
        <w:tabs>
          <w:tab w:val="left" w:pos="851"/>
        </w:tabs>
        <w:ind w:left="851" w:hanging="284"/>
        <w:jc w:val="both"/>
        <w:rPr>
          <w:sz w:val="22"/>
          <w:szCs w:val="22"/>
          <w:lang w:val="en-GB"/>
        </w:rPr>
      </w:pPr>
      <w:r w:rsidRPr="00E07211">
        <w:rPr>
          <w:sz w:val="22"/>
          <w:szCs w:val="22"/>
          <w:lang w:val="en-GB"/>
        </w:rPr>
        <w:t xml:space="preserve">Criteria for legal persons: </w:t>
      </w:r>
    </w:p>
    <w:p w:rsidR="005A0560" w:rsidRPr="005A0560" w:rsidRDefault="005A0560" w:rsidP="005A0560">
      <w:pPr>
        <w:pStyle w:val="Blockquote"/>
        <w:tabs>
          <w:tab w:val="left" w:pos="851"/>
        </w:tabs>
        <w:ind w:left="851" w:hanging="284"/>
        <w:jc w:val="both"/>
        <w:rPr>
          <w:sz w:val="22"/>
          <w:szCs w:val="22"/>
          <w:lang w:val="en-GB"/>
        </w:rPr>
      </w:pPr>
      <w:r w:rsidRPr="005A0560">
        <w:rPr>
          <w:sz w:val="22"/>
          <w:szCs w:val="22"/>
          <w:lang w:val="en-GB"/>
        </w:rPr>
        <w:t>1-&lt; reference criterion&gt;</w:t>
      </w:r>
    </w:p>
    <w:p w:rsidR="005A0560" w:rsidRPr="005A0560" w:rsidRDefault="005A0560" w:rsidP="005A0560">
      <w:pPr>
        <w:pStyle w:val="Blockquote"/>
        <w:tabs>
          <w:tab w:val="left" w:pos="851"/>
        </w:tabs>
        <w:ind w:left="851" w:hanging="284"/>
        <w:jc w:val="both"/>
        <w:rPr>
          <w:sz w:val="22"/>
          <w:szCs w:val="22"/>
          <w:lang w:val="en-GB"/>
        </w:rPr>
      </w:pPr>
      <w:r w:rsidRPr="005A0560">
        <w:rPr>
          <w:sz w:val="22"/>
          <w:szCs w:val="22"/>
          <w:lang w:val="en-GB"/>
        </w:rPr>
        <w:t xml:space="preserve">2-&lt; </w:t>
      </w:r>
      <w:proofErr w:type="spellStart"/>
      <w:r w:rsidRPr="005A0560">
        <w:rPr>
          <w:sz w:val="22"/>
          <w:szCs w:val="22"/>
          <w:lang w:val="en-GB"/>
        </w:rPr>
        <w:t>etc</w:t>
      </w:r>
      <w:proofErr w:type="spellEnd"/>
    </w:p>
    <w:p w:rsidR="005A0560" w:rsidRDefault="005A0560" w:rsidP="005A0560">
      <w:pPr>
        <w:pStyle w:val="Blockquote"/>
        <w:ind w:left="641" w:right="357" w:hanging="284"/>
        <w:jc w:val="both"/>
        <w:rPr>
          <w:b/>
          <w:sz w:val="22"/>
          <w:szCs w:val="22"/>
          <w:u w:val="single"/>
          <w:lang w:val="en-GB"/>
        </w:rPr>
      </w:pPr>
    </w:p>
    <w:p w:rsidR="005A0560" w:rsidRPr="001419AC" w:rsidRDefault="005A0560" w:rsidP="005A0560">
      <w:pPr>
        <w:pStyle w:val="Blockquote"/>
        <w:ind w:left="641" w:right="357" w:hanging="284"/>
        <w:jc w:val="both"/>
        <w:rPr>
          <w:sz w:val="22"/>
          <w:szCs w:val="22"/>
          <w:lang w:val="en-GB"/>
        </w:rPr>
      </w:pPr>
      <w:r w:rsidRPr="005A0560">
        <w:rPr>
          <w:b/>
          <w:sz w:val="22"/>
          <w:szCs w:val="22"/>
          <w:u w:val="single"/>
          <w:lang w:val="en-GB"/>
        </w:rPr>
        <w:t>2)</w:t>
      </w:r>
      <w:r w:rsidRPr="001419AC">
        <w:rPr>
          <w:sz w:val="22"/>
          <w:szCs w:val="22"/>
          <w:u w:val="single"/>
          <w:lang w:val="en-GB"/>
        </w:rPr>
        <w:tab/>
      </w:r>
      <w:r w:rsidRPr="001419AC">
        <w:rPr>
          <w:b/>
          <w:sz w:val="22"/>
          <w:szCs w:val="22"/>
          <w:u w:val="single"/>
          <w:lang w:val="en-GB"/>
        </w:rPr>
        <w:t>Professional capacity of candidate</w:t>
      </w:r>
      <w:r w:rsidRPr="001419AC">
        <w:rPr>
          <w:b/>
          <w:sz w:val="22"/>
          <w:szCs w:val="22"/>
          <w:lang w:val="en-GB"/>
        </w:rPr>
        <w:t xml:space="preserve"> </w:t>
      </w:r>
      <w:r w:rsidRPr="001419AC">
        <w:rPr>
          <w:sz w:val="22"/>
          <w:szCs w:val="22"/>
          <w:lang w:val="en-GB"/>
        </w:rPr>
        <w:t>(based on items 4 and 5 of the application form)</w:t>
      </w:r>
    </w:p>
    <w:p w:rsidR="005A0560" w:rsidRPr="00D92B23" w:rsidRDefault="005A0560" w:rsidP="005A0560">
      <w:pPr>
        <w:pStyle w:val="Blockquote"/>
        <w:shd w:val="clear" w:color="auto" w:fill="FFFF00"/>
        <w:jc w:val="both"/>
        <w:rPr>
          <w:i/>
          <w:sz w:val="22"/>
          <w:szCs w:val="22"/>
          <w:lang w:val="en-GB"/>
        </w:rPr>
      </w:pPr>
      <w:r w:rsidRPr="00D92B23">
        <w:rPr>
          <w:i/>
          <w:sz w:val="22"/>
          <w:szCs w:val="22"/>
          <w:lang w:val="en-GB"/>
        </w:rPr>
        <w:t xml:space="preserve">The objective of this criterion is to examine whether or not the candidate (i.e., the </w:t>
      </w:r>
      <w:r w:rsidR="00565064">
        <w:rPr>
          <w:i/>
          <w:sz w:val="22"/>
          <w:szCs w:val="22"/>
          <w:lang w:val="en-GB"/>
        </w:rPr>
        <w:t>joint venture</w:t>
      </w:r>
      <w:r w:rsidRPr="00D92B23">
        <w:rPr>
          <w:i/>
          <w:sz w:val="22"/>
          <w:szCs w:val="22"/>
          <w:lang w:val="en-GB"/>
        </w:rPr>
        <w:t xml:space="preserve"> as a whole, in the case of an application from a </w:t>
      </w:r>
      <w:r w:rsidR="00565064">
        <w:rPr>
          <w:i/>
          <w:sz w:val="22"/>
          <w:szCs w:val="22"/>
          <w:lang w:val="en-GB"/>
        </w:rPr>
        <w:t>joint venture</w:t>
      </w:r>
      <w:r w:rsidRPr="00D92B23">
        <w:rPr>
          <w:i/>
          <w:sz w:val="22"/>
          <w:szCs w:val="22"/>
          <w:lang w:val="en-GB"/>
        </w:rPr>
        <w:t>):</w:t>
      </w:r>
    </w:p>
    <w:p w:rsidR="005A0560" w:rsidRPr="00D92B23" w:rsidRDefault="005A0560" w:rsidP="005A0560">
      <w:pPr>
        <w:pStyle w:val="Blockquote"/>
        <w:numPr>
          <w:ilvl w:val="0"/>
          <w:numId w:val="2"/>
        </w:numPr>
        <w:shd w:val="clear" w:color="auto" w:fill="FFFF00"/>
        <w:tabs>
          <w:tab w:val="clear" w:pos="360"/>
          <w:tab w:val="num" w:pos="720"/>
        </w:tabs>
        <w:ind w:left="720"/>
        <w:jc w:val="both"/>
        <w:rPr>
          <w:i/>
          <w:sz w:val="22"/>
          <w:szCs w:val="22"/>
          <w:lang w:val="en-GB"/>
        </w:rPr>
      </w:pPr>
      <w:r w:rsidRPr="00D92B23">
        <w:rPr>
          <w:i/>
          <w:sz w:val="22"/>
          <w:szCs w:val="22"/>
          <w:lang w:val="en-GB"/>
        </w:rPr>
        <w:t>has sufficient ongoing staff resources and expertise to be able to handle the proposed contract</w:t>
      </w:r>
    </w:p>
    <w:p w:rsidR="005A0560" w:rsidRPr="00D92B23" w:rsidRDefault="005A0560" w:rsidP="005A0560">
      <w:pPr>
        <w:pStyle w:val="Blockquote"/>
        <w:numPr>
          <w:ilvl w:val="0"/>
          <w:numId w:val="2"/>
        </w:numPr>
        <w:shd w:val="clear" w:color="auto" w:fill="FFFF00"/>
        <w:tabs>
          <w:tab w:val="clear" w:pos="360"/>
          <w:tab w:val="num" w:pos="720"/>
        </w:tabs>
        <w:ind w:left="720"/>
        <w:jc w:val="both"/>
        <w:rPr>
          <w:i/>
          <w:sz w:val="22"/>
          <w:szCs w:val="22"/>
          <w:lang w:val="en-GB"/>
        </w:rPr>
      </w:pPr>
      <w:r w:rsidRPr="00D92B23">
        <w:rPr>
          <w:i/>
          <w:sz w:val="22"/>
          <w:szCs w:val="22"/>
          <w:lang w:val="en-GB"/>
        </w:rPr>
        <w:t xml:space="preserve">is not a so-called 'body shop', </w:t>
      </w:r>
      <w:proofErr w:type="spellStart"/>
      <w:r w:rsidRPr="00D92B23">
        <w:rPr>
          <w:i/>
          <w:sz w:val="22"/>
          <w:szCs w:val="22"/>
          <w:lang w:val="en-GB"/>
        </w:rPr>
        <w:t>ie</w:t>
      </w:r>
      <w:proofErr w:type="spellEnd"/>
      <w:r w:rsidRPr="00D92B23">
        <w:rPr>
          <w:i/>
          <w:sz w:val="22"/>
          <w:szCs w:val="22"/>
          <w:lang w:val="en-GB"/>
        </w:rPr>
        <w:t>, a candidate with no real expertise in fields related to the contract but which simply identifies and proposes experts to fit the project description</w:t>
      </w:r>
    </w:p>
    <w:p w:rsidR="005A0560" w:rsidRPr="00D92B23" w:rsidRDefault="005A0560" w:rsidP="005A0560">
      <w:pPr>
        <w:pStyle w:val="Blockquote"/>
        <w:shd w:val="clear" w:color="auto" w:fill="FFFF00"/>
        <w:jc w:val="both"/>
        <w:rPr>
          <w:i/>
          <w:sz w:val="22"/>
          <w:szCs w:val="22"/>
          <w:lang w:val="en-GB"/>
        </w:rPr>
      </w:pPr>
      <w:r w:rsidRPr="00D92B23">
        <w:rPr>
          <w:i/>
          <w:sz w:val="22"/>
          <w:szCs w:val="22"/>
          <w:lang w:val="en-GB"/>
        </w:rPr>
        <w:t>Note that criterion should not discourage applications.</w:t>
      </w:r>
    </w:p>
    <w:p w:rsidR="005A0560" w:rsidRPr="00D92B23" w:rsidRDefault="001419AC" w:rsidP="005A0560">
      <w:pPr>
        <w:pStyle w:val="Blockquote"/>
        <w:shd w:val="clear" w:color="auto" w:fill="FFFF00"/>
        <w:jc w:val="both"/>
        <w:rPr>
          <w:b/>
          <w:i/>
          <w:sz w:val="22"/>
          <w:szCs w:val="22"/>
          <w:lang w:val="en-GB"/>
        </w:rPr>
      </w:pPr>
      <w:r w:rsidRPr="00D92B23">
        <w:rPr>
          <w:b/>
          <w:i/>
          <w:sz w:val="22"/>
          <w:szCs w:val="22"/>
          <w:lang w:val="en-GB"/>
        </w:rPr>
        <w:t xml:space="preserve"> </w:t>
      </w:r>
      <w:r w:rsidR="005A0560" w:rsidRPr="00D92B23">
        <w:rPr>
          <w:b/>
          <w:i/>
          <w:sz w:val="22"/>
          <w:szCs w:val="22"/>
          <w:lang w:val="en-GB"/>
        </w:rPr>
        <w:t xml:space="preserve">[Examples of professional criteria for </w:t>
      </w:r>
      <w:r w:rsidR="005A0560" w:rsidRPr="00CA0FD3">
        <w:rPr>
          <w:b/>
          <w:i/>
          <w:sz w:val="22"/>
          <w:szCs w:val="22"/>
          <w:lang w:val="en-GB"/>
        </w:rPr>
        <w:t>legal p</w:t>
      </w:r>
      <w:r w:rsidR="005A0560" w:rsidRPr="00D92B23">
        <w:rPr>
          <w:b/>
          <w:i/>
          <w:sz w:val="22"/>
          <w:szCs w:val="22"/>
          <w:lang w:val="en-GB"/>
        </w:rPr>
        <w:t>ersons:</w:t>
      </w:r>
    </w:p>
    <w:p w:rsidR="005A0560" w:rsidRPr="00D92B23" w:rsidRDefault="005A0560" w:rsidP="005A0560">
      <w:pPr>
        <w:pStyle w:val="Blockquote"/>
        <w:shd w:val="clear" w:color="auto" w:fill="FFFF00"/>
        <w:jc w:val="both"/>
        <w:rPr>
          <w:i/>
          <w:sz w:val="22"/>
          <w:szCs w:val="22"/>
          <w:lang w:val="en-GB"/>
        </w:rPr>
      </w:pPr>
      <w:r w:rsidRPr="00D92B23">
        <w:rPr>
          <w:i/>
          <w:sz w:val="22"/>
          <w:szCs w:val="22"/>
          <w:lang w:val="en-GB"/>
        </w:rPr>
        <w:t>•</w:t>
      </w:r>
      <w:r w:rsidRPr="00D92B23">
        <w:rPr>
          <w:i/>
          <w:sz w:val="22"/>
          <w:szCs w:val="22"/>
          <w:lang w:val="en-GB"/>
        </w:rPr>
        <w:tab/>
        <w:t>has a professional certificate appropriate to this contract, such as &lt;specify&gt;;</w:t>
      </w:r>
    </w:p>
    <w:p w:rsidR="005A0560" w:rsidRPr="00D92B23" w:rsidRDefault="005A0560" w:rsidP="005A0560">
      <w:pPr>
        <w:pStyle w:val="Blockquote"/>
        <w:shd w:val="clear" w:color="auto" w:fill="FFFF00"/>
        <w:jc w:val="both"/>
        <w:rPr>
          <w:i/>
          <w:sz w:val="22"/>
          <w:szCs w:val="22"/>
          <w:lang w:val="en-GB"/>
        </w:rPr>
      </w:pPr>
      <w:r w:rsidRPr="00D92B23">
        <w:rPr>
          <w:i/>
          <w:sz w:val="22"/>
          <w:szCs w:val="22"/>
          <w:lang w:val="en-GB"/>
        </w:rPr>
        <w:t>•</w:t>
      </w:r>
      <w:r w:rsidRPr="00D92B23">
        <w:rPr>
          <w:i/>
          <w:sz w:val="22"/>
          <w:szCs w:val="22"/>
          <w:lang w:val="en-GB"/>
        </w:rPr>
        <w:tab/>
      </w:r>
      <w:proofErr w:type="gramStart"/>
      <w:r w:rsidRPr="00D92B23">
        <w:rPr>
          <w:i/>
          <w:sz w:val="22"/>
          <w:szCs w:val="22"/>
          <w:lang w:val="en-GB"/>
        </w:rPr>
        <w:t>at</w:t>
      </w:r>
      <w:proofErr w:type="gramEnd"/>
      <w:r w:rsidRPr="00D92B23">
        <w:rPr>
          <w:i/>
          <w:sz w:val="22"/>
          <w:szCs w:val="22"/>
          <w:lang w:val="en-GB"/>
        </w:rPr>
        <w:t xml:space="preserve"> least &lt;number related to the quantity of expertise required for this contract&gt; staff currently work for the candidate in fields related to this contract; and</w:t>
      </w:r>
    </w:p>
    <w:p w:rsidR="005A0560" w:rsidRPr="00D92B23" w:rsidRDefault="005A0560" w:rsidP="005A0560">
      <w:pPr>
        <w:ind w:left="426"/>
        <w:rPr>
          <w:rFonts w:ascii="Times New Roman" w:hAnsi="Times New Roman"/>
          <w:szCs w:val="22"/>
          <w:lang w:val="es-ES"/>
        </w:rPr>
      </w:pPr>
      <w:proofErr w:type="spellStart"/>
      <w:r w:rsidRPr="00D92B23">
        <w:rPr>
          <w:rFonts w:ascii="Times New Roman" w:hAnsi="Times New Roman"/>
          <w:szCs w:val="22"/>
          <w:lang w:val="es-ES"/>
        </w:rPr>
        <w:t>Criteria</w:t>
      </w:r>
      <w:proofErr w:type="spellEnd"/>
      <w:r w:rsidRPr="00D92B23">
        <w:rPr>
          <w:rFonts w:ascii="Times New Roman" w:hAnsi="Times New Roman"/>
          <w:szCs w:val="22"/>
          <w:lang w:val="es-ES"/>
        </w:rPr>
        <w:t xml:space="preserve"> </w:t>
      </w:r>
      <w:proofErr w:type="spellStart"/>
      <w:r w:rsidRPr="00D92B23">
        <w:rPr>
          <w:rFonts w:ascii="Times New Roman" w:hAnsi="Times New Roman"/>
          <w:szCs w:val="22"/>
          <w:lang w:val="es-ES"/>
        </w:rPr>
        <w:t>for</w:t>
      </w:r>
      <w:proofErr w:type="spellEnd"/>
      <w:r w:rsidRPr="00D92B23">
        <w:rPr>
          <w:rFonts w:ascii="Times New Roman" w:hAnsi="Times New Roman"/>
          <w:szCs w:val="22"/>
          <w:lang w:val="es-ES"/>
        </w:rPr>
        <w:t xml:space="preserve"> legal </w:t>
      </w:r>
      <w:proofErr w:type="spellStart"/>
      <w:r w:rsidRPr="00D92B23">
        <w:rPr>
          <w:rFonts w:ascii="Times New Roman" w:hAnsi="Times New Roman"/>
          <w:szCs w:val="22"/>
          <w:lang w:val="es-ES"/>
        </w:rPr>
        <w:t>persons</w:t>
      </w:r>
      <w:proofErr w:type="spellEnd"/>
      <w:r w:rsidRPr="00D92B23">
        <w:rPr>
          <w:rFonts w:ascii="Times New Roman" w:hAnsi="Times New Roman"/>
          <w:szCs w:val="22"/>
          <w:lang w:val="es-ES"/>
        </w:rPr>
        <w:t>:</w:t>
      </w:r>
    </w:p>
    <w:p w:rsidR="005A0560" w:rsidRPr="00D92B23" w:rsidRDefault="005A0560" w:rsidP="005A0560">
      <w:pPr>
        <w:ind w:left="426"/>
        <w:rPr>
          <w:rFonts w:ascii="Times New Roman" w:hAnsi="Times New Roman"/>
          <w:szCs w:val="22"/>
          <w:lang w:val="es-ES"/>
        </w:rPr>
      </w:pPr>
      <w:r w:rsidRPr="00D92B23">
        <w:rPr>
          <w:rFonts w:ascii="Times New Roman" w:hAnsi="Times New Roman"/>
          <w:szCs w:val="22"/>
          <w:lang w:val="es-ES"/>
        </w:rPr>
        <w:t>1- &lt;</w:t>
      </w:r>
      <w:proofErr w:type="spellStart"/>
      <w:r w:rsidRPr="00D92B23">
        <w:rPr>
          <w:rFonts w:ascii="Times New Roman" w:hAnsi="Times New Roman"/>
          <w:szCs w:val="22"/>
          <w:lang w:val="es-ES"/>
        </w:rPr>
        <w:t>reference</w:t>
      </w:r>
      <w:proofErr w:type="spellEnd"/>
      <w:r w:rsidRPr="00D92B23">
        <w:rPr>
          <w:rFonts w:ascii="Times New Roman" w:hAnsi="Times New Roman"/>
          <w:szCs w:val="22"/>
          <w:lang w:val="es-ES"/>
        </w:rPr>
        <w:t xml:space="preserve"> </w:t>
      </w:r>
      <w:proofErr w:type="spellStart"/>
      <w:r w:rsidRPr="00D92B23">
        <w:rPr>
          <w:rFonts w:ascii="Times New Roman" w:hAnsi="Times New Roman"/>
          <w:szCs w:val="22"/>
          <w:lang w:val="es-ES"/>
        </w:rPr>
        <w:t>criterion</w:t>
      </w:r>
      <w:proofErr w:type="spellEnd"/>
      <w:r w:rsidRPr="00D92B23">
        <w:rPr>
          <w:rFonts w:ascii="Times New Roman" w:hAnsi="Times New Roman"/>
          <w:szCs w:val="22"/>
          <w:lang w:val="es-ES"/>
        </w:rPr>
        <w:t>&gt;</w:t>
      </w:r>
    </w:p>
    <w:p w:rsidR="005A0560" w:rsidRPr="00D92B23" w:rsidRDefault="005A0560" w:rsidP="005A0560">
      <w:pPr>
        <w:ind w:left="426"/>
        <w:rPr>
          <w:rFonts w:ascii="Times New Roman" w:hAnsi="Times New Roman"/>
          <w:szCs w:val="22"/>
          <w:lang w:val="es-ES"/>
        </w:rPr>
      </w:pPr>
      <w:r w:rsidRPr="00D92B23">
        <w:rPr>
          <w:rFonts w:ascii="Times New Roman" w:hAnsi="Times New Roman"/>
          <w:szCs w:val="22"/>
          <w:lang w:val="es-ES"/>
        </w:rPr>
        <w:t xml:space="preserve">2- </w:t>
      </w:r>
      <w:proofErr w:type="spellStart"/>
      <w:r w:rsidRPr="00D92B23">
        <w:rPr>
          <w:rFonts w:ascii="Times New Roman" w:hAnsi="Times New Roman"/>
          <w:szCs w:val="22"/>
          <w:lang w:val="es-ES"/>
        </w:rPr>
        <w:t>etc</w:t>
      </w:r>
      <w:proofErr w:type="spellEnd"/>
    </w:p>
    <w:p w:rsidR="005A0560" w:rsidRPr="001419AC" w:rsidRDefault="005A0560" w:rsidP="005A0560">
      <w:pPr>
        <w:pStyle w:val="Blockquote"/>
        <w:ind w:left="641" w:hanging="284"/>
        <w:jc w:val="both"/>
        <w:rPr>
          <w:i/>
          <w:sz w:val="22"/>
          <w:szCs w:val="22"/>
          <w:lang w:val="en-GB"/>
        </w:rPr>
      </w:pPr>
      <w:r w:rsidRPr="001419AC">
        <w:rPr>
          <w:b/>
          <w:sz w:val="22"/>
          <w:szCs w:val="22"/>
          <w:u w:val="single"/>
          <w:lang w:val="en-GB"/>
        </w:rPr>
        <w:t>3)</w:t>
      </w:r>
      <w:r w:rsidRPr="001419AC">
        <w:rPr>
          <w:b/>
          <w:sz w:val="22"/>
          <w:szCs w:val="22"/>
          <w:u w:val="single"/>
          <w:lang w:val="en-GB"/>
        </w:rPr>
        <w:tab/>
        <w:t xml:space="preserve">Technical capacity of candidate </w:t>
      </w:r>
      <w:r w:rsidRPr="001419AC">
        <w:rPr>
          <w:sz w:val="22"/>
          <w:szCs w:val="22"/>
          <w:lang w:val="en-GB"/>
        </w:rPr>
        <w:t>(based on items 5 and 6 of the application form)</w:t>
      </w:r>
    </w:p>
    <w:p w:rsidR="005A0560" w:rsidRPr="00D92B23" w:rsidRDefault="005A0560" w:rsidP="005A0560">
      <w:pPr>
        <w:pStyle w:val="Blockquote"/>
        <w:shd w:val="clear" w:color="auto" w:fill="FFFF00"/>
        <w:tabs>
          <w:tab w:val="left" w:pos="426"/>
        </w:tabs>
        <w:jc w:val="both"/>
        <w:rPr>
          <w:i/>
          <w:sz w:val="22"/>
          <w:szCs w:val="22"/>
          <w:lang w:val="en-GB"/>
        </w:rPr>
      </w:pPr>
      <w:r w:rsidRPr="00D92B23">
        <w:rPr>
          <w:i/>
          <w:sz w:val="22"/>
          <w:szCs w:val="22"/>
          <w:lang w:val="en-GB"/>
        </w:rPr>
        <w:lastRenderedPageBreak/>
        <w:t>The objective of this criterion is to examine whether or not the candidate (</w:t>
      </w:r>
      <w:proofErr w:type="spellStart"/>
      <w:r w:rsidRPr="00D92B23">
        <w:rPr>
          <w:i/>
          <w:sz w:val="22"/>
          <w:szCs w:val="22"/>
          <w:lang w:val="en-GB"/>
        </w:rPr>
        <w:t>ie</w:t>
      </w:r>
      <w:proofErr w:type="spellEnd"/>
      <w:r w:rsidRPr="00D92B23">
        <w:rPr>
          <w:i/>
          <w:sz w:val="22"/>
          <w:szCs w:val="22"/>
          <w:lang w:val="en-GB"/>
        </w:rPr>
        <w:t xml:space="preserve">, the </w:t>
      </w:r>
      <w:r w:rsidR="00565064">
        <w:rPr>
          <w:i/>
          <w:sz w:val="22"/>
          <w:szCs w:val="22"/>
          <w:lang w:val="en-GB"/>
        </w:rPr>
        <w:t>joint venture</w:t>
      </w:r>
      <w:r w:rsidRPr="00D92B23">
        <w:rPr>
          <w:i/>
          <w:sz w:val="22"/>
          <w:szCs w:val="22"/>
          <w:lang w:val="en-GB"/>
        </w:rPr>
        <w:t xml:space="preserve"> as a whole, in the case of an application from a </w:t>
      </w:r>
      <w:r w:rsidR="00565064">
        <w:rPr>
          <w:i/>
          <w:sz w:val="22"/>
          <w:szCs w:val="22"/>
          <w:lang w:val="en-GB"/>
        </w:rPr>
        <w:t>joint venture</w:t>
      </w:r>
      <w:r w:rsidRPr="00D92B23">
        <w:rPr>
          <w:i/>
          <w:sz w:val="22"/>
          <w:szCs w:val="22"/>
          <w:lang w:val="en-GB"/>
        </w:rPr>
        <w:t>):</w:t>
      </w:r>
    </w:p>
    <w:p w:rsidR="005A0560" w:rsidRPr="00D92B23" w:rsidRDefault="005A0560" w:rsidP="005A0560">
      <w:pPr>
        <w:pStyle w:val="Blockquote"/>
        <w:numPr>
          <w:ilvl w:val="0"/>
          <w:numId w:val="2"/>
        </w:numPr>
        <w:shd w:val="clear" w:color="auto" w:fill="FFFF00"/>
        <w:tabs>
          <w:tab w:val="clear" w:pos="360"/>
          <w:tab w:val="left" w:pos="709"/>
        </w:tabs>
        <w:ind w:left="709" w:hanging="283"/>
        <w:jc w:val="both"/>
        <w:rPr>
          <w:i/>
          <w:sz w:val="22"/>
          <w:szCs w:val="22"/>
          <w:lang w:val="en-GB"/>
        </w:rPr>
      </w:pPr>
      <w:r w:rsidRPr="00D92B23">
        <w:rPr>
          <w:i/>
          <w:sz w:val="22"/>
          <w:szCs w:val="22"/>
          <w:lang w:val="en-GB"/>
        </w:rPr>
        <w:t>has sufficient expertise and experience to be able to handle the proposed contract</w:t>
      </w:r>
    </w:p>
    <w:p w:rsidR="005A0560" w:rsidRPr="00D92B23" w:rsidRDefault="001419AC" w:rsidP="005A0560">
      <w:pPr>
        <w:pStyle w:val="Blockquote"/>
        <w:shd w:val="clear" w:color="auto" w:fill="FFFF00"/>
        <w:tabs>
          <w:tab w:val="left" w:pos="426"/>
        </w:tabs>
        <w:jc w:val="both"/>
        <w:rPr>
          <w:b/>
          <w:i/>
          <w:sz w:val="22"/>
          <w:szCs w:val="22"/>
          <w:lang w:val="en-GB"/>
        </w:rPr>
      </w:pPr>
      <w:r w:rsidRPr="00D92B23">
        <w:rPr>
          <w:b/>
          <w:i/>
          <w:sz w:val="22"/>
          <w:szCs w:val="22"/>
          <w:lang w:val="en-GB"/>
        </w:rPr>
        <w:t xml:space="preserve"> </w:t>
      </w:r>
      <w:r w:rsidR="005A0560" w:rsidRPr="00D92B23">
        <w:rPr>
          <w:b/>
          <w:i/>
          <w:sz w:val="22"/>
          <w:szCs w:val="22"/>
          <w:lang w:val="en-GB"/>
        </w:rPr>
        <w:t>[Example of technical criterion for legal persons</w:t>
      </w:r>
    </w:p>
    <w:p w:rsidR="005A0560" w:rsidRPr="00D92B23" w:rsidRDefault="005A0560" w:rsidP="005A0560">
      <w:pPr>
        <w:pStyle w:val="Blockquote"/>
        <w:shd w:val="clear" w:color="auto" w:fill="FFFF00"/>
        <w:tabs>
          <w:tab w:val="left" w:pos="426"/>
        </w:tabs>
        <w:jc w:val="both"/>
        <w:rPr>
          <w:i/>
          <w:sz w:val="22"/>
          <w:szCs w:val="22"/>
          <w:lang w:val="en-GB"/>
        </w:rPr>
      </w:pPr>
      <w:r w:rsidRPr="00D92B23">
        <w:rPr>
          <w:i/>
          <w:sz w:val="22"/>
          <w:szCs w:val="22"/>
          <w:lang w:val="en-GB"/>
        </w:rPr>
        <w:t>•</w:t>
      </w:r>
      <w:r w:rsidRPr="00D92B23">
        <w:rPr>
          <w:i/>
          <w:sz w:val="22"/>
          <w:szCs w:val="22"/>
          <w:lang w:val="en-GB"/>
        </w:rPr>
        <w:tab/>
      </w:r>
      <w:proofErr w:type="gramStart"/>
      <w:r w:rsidRPr="00D92B23">
        <w:rPr>
          <w:i/>
          <w:sz w:val="22"/>
          <w:szCs w:val="22"/>
          <w:lang w:val="en-GB"/>
        </w:rPr>
        <w:t>the</w:t>
      </w:r>
      <w:proofErr w:type="gramEnd"/>
      <w:r w:rsidRPr="00D92B23">
        <w:rPr>
          <w:i/>
          <w:sz w:val="22"/>
          <w:szCs w:val="22"/>
          <w:lang w:val="en-GB"/>
        </w:rPr>
        <w:t xml:space="preserve"> candidate has provided services under at least &lt; one / two / three &gt; contracts &lt;s&gt;  &lt;each&gt; with a budget of at least that of this contract in &lt;specify fields&gt;  which was/were implemented at any moment during the following period: &lt;3 years from the submission deadline, please specify the dates&gt;.</w:t>
      </w:r>
    </w:p>
    <w:p w:rsidR="005A0560" w:rsidRPr="00D92B23" w:rsidRDefault="005A0560" w:rsidP="005A0560">
      <w:pPr>
        <w:pStyle w:val="Blockquote"/>
        <w:shd w:val="clear" w:color="auto" w:fill="FFFF00"/>
        <w:tabs>
          <w:tab w:val="left" w:pos="426"/>
        </w:tabs>
        <w:jc w:val="both"/>
        <w:rPr>
          <w:i/>
        </w:rPr>
      </w:pPr>
      <w:r w:rsidRPr="00D92B23">
        <w:rPr>
          <w:i/>
          <w:sz w:val="22"/>
          <w:szCs w:val="22"/>
          <w:lang w:val="en-GB"/>
        </w:rPr>
        <w:t xml:space="preserve">This means that the project the candidate refers to could have been started /completed at any time during the indicated period but it does not necessarily have </w:t>
      </w:r>
      <w:proofErr w:type="gramStart"/>
      <w:r w:rsidRPr="00D92B23">
        <w:rPr>
          <w:i/>
          <w:sz w:val="22"/>
          <w:szCs w:val="22"/>
          <w:lang w:val="en-GB"/>
        </w:rPr>
        <w:t>to be started and completed during that period, nor implemented during the entire period</w:t>
      </w:r>
      <w:proofErr w:type="gramEnd"/>
      <w:r w:rsidRPr="00D92B23">
        <w:rPr>
          <w:i/>
          <w:sz w:val="22"/>
          <w:szCs w:val="22"/>
          <w:lang w:val="en-GB"/>
        </w:rPr>
        <w:t>. The candidate may refer to a part of a contract it is implementing where the contract is not yet completed, but then only the part which the candidate has provided may be used as reference and the candidate needs to be able to submit documentary evidence of this completed part(s), e.g. a statement from the Contracting Authority which ordered or purchased the service,</w:t>
      </w:r>
      <w:r w:rsidRPr="00D92B23">
        <w:rPr>
          <w:i/>
        </w:rPr>
        <w:t xml:space="preserve"> </w:t>
      </w:r>
      <w:r w:rsidRPr="00D92B23">
        <w:rPr>
          <w:i/>
          <w:sz w:val="22"/>
          <w:szCs w:val="22"/>
          <w:lang w:val="en-GB"/>
        </w:rPr>
        <w:t>a copy of a contract, approval of progress reports, projects deliverables, proof of payment of interim/final invoices, etc.</w:t>
      </w:r>
      <w:r w:rsidRPr="00D92B23">
        <w:rPr>
          <w:i/>
        </w:rPr>
        <w:t xml:space="preserve"> </w:t>
      </w:r>
    </w:p>
    <w:p w:rsidR="005A0560" w:rsidRPr="00D92B23" w:rsidRDefault="005A0560" w:rsidP="005A0560">
      <w:pPr>
        <w:pStyle w:val="Blockquote"/>
        <w:shd w:val="clear" w:color="auto" w:fill="FFFF00"/>
        <w:tabs>
          <w:tab w:val="left" w:pos="426"/>
        </w:tabs>
        <w:jc w:val="both"/>
        <w:rPr>
          <w:i/>
          <w:sz w:val="22"/>
          <w:szCs w:val="22"/>
          <w:lang w:val="en-GB"/>
        </w:rPr>
      </w:pPr>
      <w:r w:rsidRPr="00D92B23">
        <w:rPr>
          <w:i/>
          <w:sz w:val="22"/>
          <w:szCs w:val="22"/>
          <w:lang w:val="en-GB"/>
        </w:rPr>
        <w:t>For example, a contract signed two years earlier concerning a project to be implemented in four years may be presented by the candidate/tenderer to fulfil some criteria. In this example, half of the price and half of the duration of this contract shall be taken into account by the Evaluation Committee.</w:t>
      </w:r>
    </w:p>
    <w:p w:rsidR="005A0560" w:rsidRPr="00D92B23" w:rsidRDefault="009904BD" w:rsidP="005A0560">
      <w:pPr>
        <w:pStyle w:val="Blockquote"/>
        <w:shd w:val="clear" w:color="auto" w:fill="FFFF00"/>
        <w:tabs>
          <w:tab w:val="left" w:pos="426"/>
        </w:tabs>
        <w:jc w:val="both"/>
        <w:rPr>
          <w:i/>
          <w:sz w:val="22"/>
          <w:szCs w:val="22"/>
          <w:lang w:val="en-GB"/>
        </w:rPr>
      </w:pPr>
      <w:r w:rsidRPr="009904BD">
        <w:rPr>
          <w:i/>
          <w:sz w:val="22"/>
          <w:szCs w:val="22"/>
          <w:lang w:val="en-GB"/>
        </w:rPr>
        <w:t>If a candidate</w:t>
      </w:r>
      <w:r w:rsidR="005A0560" w:rsidRPr="00D92B23">
        <w:rPr>
          <w:i/>
          <w:sz w:val="22"/>
          <w:szCs w:val="22"/>
          <w:lang w:val="en-GB"/>
        </w:rPr>
        <w:t xml:space="preserve"> has implemented the project in a </w:t>
      </w:r>
      <w:r w:rsidR="00565064">
        <w:rPr>
          <w:i/>
          <w:sz w:val="22"/>
          <w:szCs w:val="22"/>
          <w:lang w:val="en-GB"/>
        </w:rPr>
        <w:t>joint venture</w:t>
      </w:r>
      <w:r w:rsidR="005A0560" w:rsidRPr="00D92B23">
        <w:rPr>
          <w:i/>
          <w:sz w:val="22"/>
          <w:szCs w:val="22"/>
          <w:lang w:val="en-GB"/>
        </w:rPr>
        <w:t xml:space="preserve">, the percentage that the candidate/tenderer has successfully completed must be clear from the documentary evidence, together with a description of the nature of the </w:t>
      </w:r>
      <w:proofErr w:type="gramStart"/>
      <w:r w:rsidR="005A0560" w:rsidRPr="00D92B23">
        <w:rPr>
          <w:i/>
          <w:sz w:val="22"/>
          <w:szCs w:val="22"/>
          <w:lang w:val="en-GB"/>
        </w:rPr>
        <w:t>services  provided</w:t>
      </w:r>
      <w:proofErr w:type="gramEnd"/>
      <w:r w:rsidR="005A0560" w:rsidRPr="00D92B23">
        <w:rPr>
          <w:i/>
          <w:sz w:val="22"/>
          <w:szCs w:val="22"/>
          <w:lang w:val="en-GB"/>
        </w:rPr>
        <w:t xml:space="preserve"> if the </w:t>
      </w:r>
      <w:r w:rsidR="00565064">
        <w:rPr>
          <w:i/>
          <w:sz w:val="22"/>
          <w:szCs w:val="22"/>
          <w:lang w:val="en-GB"/>
        </w:rPr>
        <w:t>shortlisting</w:t>
      </w:r>
      <w:r w:rsidR="005A0560" w:rsidRPr="00D92B23">
        <w:rPr>
          <w:i/>
          <w:sz w:val="22"/>
          <w:szCs w:val="22"/>
          <w:lang w:val="en-GB"/>
        </w:rPr>
        <w:t xml:space="preserve"> criteria relating to the pertinence of the experience have been used.</w:t>
      </w:r>
    </w:p>
    <w:p w:rsidR="005A0560" w:rsidRPr="00E07211" w:rsidRDefault="005A0560" w:rsidP="005A0560">
      <w:pPr>
        <w:pStyle w:val="Blockquote"/>
        <w:shd w:val="clear" w:color="auto" w:fill="FFFF00"/>
        <w:tabs>
          <w:tab w:val="left" w:pos="426"/>
        </w:tabs>
        <w:jc w:val="both"/>
        <w:rPr>
          <w:b/>
          <w:sz w:val="22"/>
          <w:szCs w:val="22"/>
          <w:lang w:val="en-GB"/>
        </w:rPr>
      </w:pPr>
    </w:p>
    <w:p w:rsidR="005A0560" w:rsidRPr="008F1C51" w:rsidRDefault="005A0560" w:rsidP="005A0560">
      <w:pPr>
        <w:ind w:left="426"/>
        <w:rPr>
          <w:rFonts w:ascii="Times New Roman" w:hAnsi="Times New Roman"/>
          <w:szCs w:val="22"/>
        </w:rPr>
      </w:pPr>
      <w:r w:rsidRPr="008F1C51">
        <w:rPr>
          <w:rFonts w:ascii="Times New Roman" w:hAnsi="Times New Roman"/>
          <w:szCs w:val="22"/>
        </w:rPr>
        <w:t>Criteria for legal persons:</w:t>
      </w:r>
    </w:p>
    <w:p w:rsidR="005A0560" w:rsidRPr="008F1C51" w:rsidRDefault="005A0560" w:rsidP="005A0560">
      <w:pPr>
        <w:ind w:left="426"/>
        <w:rPr>
          <w:rFonts w:ascii="Times New Roman" w:hAnsi="Times New Roman"/>
          <w:szCs w:val="22"/>
        </w:rPr>
      </w:pPr>
      <w:r w:rsidRPr="008F1C51">
        <w:rPr>
          <w:rFonts w:ascii="Times New Roman" w:hAnsi="Times New Roman"/>
          <w:szCs w:val="22"/>
        </w:rPr>
        <w:t xml:space="preserve">1- </w:t>
      </w:r>
      <w:r w:rsidRPr="008F1C51">
        <w:rPr>
          <w:rFonts w:ascii="Times New Roman" w:hAnsi="Times New Roman"/>
          <w:szCs w:val="22"/>
        </w:rPr>
        <w:tab/>
        <w:t>&lt;</w:t>
      </w:r>
      <w:proofErr w:type="gramStart"/>
      <w:r w:rsidRPr="008F1C51">
        <w:rPr>
          <w:rFonts w:ascii="Times New Roman" w:hAnsi="Times New Roman"/>
          <w:szCs w:val="22"/>
        </w:rPr>
        <w:t>reference</w:t>
      </w:r>
      <w:proofErr w:type="gramEnd"/>
      <w:r w:rsidRPr="008F1C51">
        <w:rPr>
          <w:rFonts w:ascii="Times New Roman" w:hAnsi="Times New Roman"/>
          <w:szCs w:val="22"/>
        </w:rPr>
        <w:t xml:space="preserve"> criterion&gt;</w:t>
      </w:r>
    </w:p>
    <w:p w:rsidR="005A0560" w:rsidRPr="008F1C51" w:rsidRDefault="005A0560" w:rsidP="005A0560">
      <w:pPr>
        <w:ind w:left="426"/>
        <w:rPr>
          <w:rFonts w:ascii="Times New Roman" w:hAnsi="Times New Roman"/>
          <w:szCs w:val="22"/>
        </w:rPr>
      </w:pPr>
      <w:r w:rsidRPr="008F1C51">
        <w:rPr>
          <w:rFonts w:ascii="Times New Roman" w:hAnsi="Times New Roman"/>
          <w:szCs w:val="22"/>
        </w:rPr>
        <w:t xml:space="preserve">2- </w:t>
      </w:r>
      <w:r w:rsidRPr="008F1C51">
        <w:rPr>
          <w:rFonts w:ascii="Times New Roman" w:hAnsi="Times New Roman"/>
          <w:szCs w:val="22"/>
        </w:rPr>
        <w:tab/>
      </w:r>
      <w:proofErr w:type="spellStart"/>
      <w:proofErr w:type="gramStart"/>
      <w:r w:rsidRPr="008F1C51">
        <w:rPr>
          <w:rFonts w:ascii="Times New Roman" w:hAnsi="Times New Roman"/>
          <w:szCs w:val="22"/>
        </w:rPr>
        <w:t>etc</w:t>
      </w:r>
      <w:proofErr w:type="spellEnd"/>
      <w:r w:rsidRPr="008F1C51">
        <w:rPr>
          <w:rFonts w:ascii="Times New Roman" w:hAnsi="Times New Roman"/>
          <w:szCs w:val="22"/>
        </w:rPr>
        <w:t xml:space="preserve"> ]</w:t>
      </w:r>
      <w:proofErr w:type="gramEnd"/>
    </w:p>
    <w:p w:rsidR="005A0560" w:rsidRPr="001419AC" w:rsidRDefault="005A0560" w:rsidP="005A0560">
      <w:pPr>
        <w:pStyle w:val="Blockquote"/>
        <w:jc w:val="both"/>
        <w:rPr>
          <w:sz w:val="22"/>
          <w:szCs w:val="22"/>
          <w:lang w:val="en-GB"/>
        </w:rPr>
      </w:pPr>
      <w:r w:rsidRPr="001419AC">
        <w:rPr>
          <w:sz w:val="22"/>
          <w:szCs w:val="22"/>
          <w:lang w:val="en-GB"/>
        </w:rPr>
        <w:t>Previous</w:t>
      </w:r>
      <w:r w:rsidR="0071786F">
        <w:rPr>
          <w:sz w:val="22"/>
          <w:szCs w:val="22"/>
          <w:lang w:val="en-GB"/>
        </w:rPr>
        <w:t xml:space="preserve"> experience which would have le</w:t>
      </w:r>
      <w:r w:rsidRPr="001419AC">
        <w:rPr>
          <w:sz w:val="22"/>
          <w:szCs w:val="22"/>
          <w:lang w:val="en-GB"/>
        </w:rPr>
        <w:t>d to breach of contract and termination by a Contracting Authority shall not be used as reference. This is also applicable concerning the previous experience</w:t>
      </w:r>
      <w:r w:rsidR="001419AC" w:rsidRPr="001419AC">
        <w:rPr>
          <w:sz w:val="22"/>
          <w:szCs w:val="22"/>
          <w:lang w:val="en-GB"/>
        </w:rPr>
        <w:t xml:space="preserve"> of experts required under a </w:t>
      </w:r>
      <w:r w:rsidR="001419AC">
        <w:rPr>
          <w:sz w:val="22"/>
          <w:szCs w:val="22"/>
          <w:lang w:val="en-GB"/>
        </w:rPr>
        <w:t>time</w:t>
      </w:r>
      <w:r w:rsidRPr="001419AC">
        <w:rPr>
          <w:sz w:val="22"/>
          <w:szCs w:val="22"/>
          <w:lang w:val="en-GB"/>
        </w:rPr>
        <w:t>-based service contract.</w:t>
      </w:r>
    </w:p>
    <w:p w:rsidR="005A0560" w:rsidRPr="001419AC" w:rsidRDefault="005A0560" w:rsidP="005A0560">
      <w:pPr>
        <w:pStyle w:val="Blockquote"/>
        <w:jc w:val="both"/>
        <w:rPr>
          <w:sz w:val="22"/>
          <w:szCs w:val="22"/>
          <w:lang w:val="en-GB"/>
        </w:rPr>
      </w:pPr>
      <w:r w:rsidRPr="00E07211">
        <w:rPr>
          <w:sz w:val="22"/>
          <w:szCs w:val="22"/>
          <w:lang w:val="en-GB"/>
        </w:rPr>
        <w:t>An economic operator may, where appropriate and for a particular contract, rely on the capacities of other entities, regardless of the legal nature of the links whic</w:t>
      </w:r>
      <w:r w:rsidRPr="005A0560">
        <w:rPr>
          <w:sz w:val="22"/>
          <w:szCs w:val="22"/>
          <w:lang w:val="en-GB"/>
        </w:rPr>
        <w:t>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w:t>
      </w:r>
      <w:r w:rsidRPr="005A0560">
        <w:rPr>
          <w:sz w:val="22"/>
          <w:szCs w:val="22"/>
        </w:rPr>
        <w:t xml:space="preserve">, for instance the parent company of the economic operator, </w:t>
      </w:r>
      <w:r w:rsidRPr="005A0560">
        <w:rPr>
          <w:sz w:val="22"/>
          <w:szCs w:val="22"/>
          <w:lang w:val="en-GB"/>
        </w:rPr>
        <w:t>must respect the same rules of eligibility</w:t>
      </w:r>
      <w:r w:rsidRPr="001419AC">
        <w:rPr>
          <w:sz w:val="22"/>
          <w:szCs w:val="22"/>
          <w:lang w:val="en-GB"/>
        </w:rPr>
        <w:t xml:space="preserve"> as the economic operator.</w:t>
      </w:r>
    </w:p>
    <w:p w:rsidR="005A0560" w:rsidRPr="001419AC" w:rsidRDefault="005A0560" w:rsidP="005A0560">
      <w:pPr>
        <w:pStyle w:val="Blockquote"/>
        <w:jc w:val="both"/>
        <w:rPr>
          <w:sz w:val="22"/>
          <w:szCs w:val="22"/>
        </w:rPr>
      </w:pPr>
      <w:r w:rsidRPr="001419AC">
        <w:rPr>
          <w:sz w:val="22"/>
          <w:szCs w:val="22"/>
          <w:lang w:val="en-GB"/>
        </w:rPr>
        <w:t xml:space="preserve">If more than </w:t>
      </w:r>
      <w:r w:rsidR="001419AC">
        <w:rPr>
          <w:sz w:val="22"/>
          <w:szCs w:val="22"/>
          <w:lang w:val="en-GB"/>
        </w:rPr>
        <w:t xml:space="preserve">&lt; insert number with maximum of </w:t>
      </w:r>
      <w:r w:rsidRPr="001419AC">
        <w:rPr>
          <w:sz w:val="22"/>
          <w:szCs w:val="22"/>
          <w:lang w:val="en-GB"/>
        </w:rPr>
        <w:t>8</w:t>
      </w:r>
      <w:r w:rsidR="001419AC">
        <w:rPr>
          <w:sz w:val="22"/>
          <w:szCs w:val="22"/>
          <w:lang w:val="en-GB"/>
        </w:rPr>
        <w:t>&gt;</w:t>
      </w:r>
      <w:r w:rsidRPr="001419AC">
        <w:rPr>
          <w:sz w:val="22"/>
          <w:szCs w:val="22"/>
          <w:lang w:val="en-GB"/>
        </w:rPr>
        <w:t xml:space="preserve"> eligible candidates meet the above </w:t>
      </w:r>
      <w:r w:rsidR="00565064">
        <w:rPr>
          <w:sz w:val="22"/>
          <w:szCs w:val="22"/>
          <w:lang w:val="en-GB"/>
        </w:rPr>
        <w:t>shortlisting</w:t>
      </w:r>
      <w:r w:rsidRPr="001419AC">
        <w:rPr>
          <w:sz w:val="22"/>
          <w:szCs w:val="22"/>
          <w:lang w:val="en-GB"/>
        </w:rPr>
        <w:t xml:space="preserve"> criteria, </w:t>
      </w:r>
      <w:r w:rsidRPr="001419AC">
        <w:rPr>
          <w:sz w:val="22"/>
          <w:szCs w:val="22"/>
        </w:rPr>
        <w:t>the relative strengths and weaknesses of the applications of these candidates must be reexamined to identify the eight best candidates.  The only factors which will be taken into consideration during this re-examination are:</w:t>
      </w:r>
    </w:p>
    <w:p w:rsidR="005A0560" w:rsidRPr="00D92B23" w:rsidRDefault="005A0560" w:rsidP="005A0560">
      <w:pPr>
        <w:pStyle w:val="Blockquote"/>
        <w:shd w:val="clear" w:color="auto" w:fill="FFFF00"/>
        <w:tabs>
          <w:tab w:val="left" w:pos="426"/>
        </w:tabs>
        <w:jc w:val="both"/>
        <w:rPr>
          <w:b/>
          <w:i/>
          <w:sz w:val="22"/>
          <w:szCs w:val="22"/>
          <w:lang w:val="en-GB"/>
        </w:rPr>
      </w:pPr>
      <w:r w:rsidRPr="00D92B23">
        <w:rPr>
          <w:b/>
          <w:i/>
          <w:sz w:val="22"/>
          <w:szCs w:val="22"/>
          <w:lang w:val="en-GB"/>
        </w:rPr>
        <w:t>[Examples:</w:t>
      </w:r>
    </w:p>
    <w:p w:rsidR="005A0560" w:rsidRPr="00D92B23" w:rsidRDefault="005A0560" w:rsidP="005A0560">
      <w:pPr>
        <w:pStyle w:val="Blockquote"/>
        <w:numPr>
          <w:ilvl w:val="0"/>
          <w:numId w:val="6"/>
        </w:numPr>
        <w:shd w:val="clear" w:color="auto" w:fill="FFFF00"/>
        <w:tabs>
          <w:tab w:val="left" w:pos="426"/>
        </w:tabs>
        <w:ind w:left="426" w:firstLine="0"/>
        <w:jc w:val="both"/>
        <w:rPr>
          <w:i/>
          <w:sz w:val="22"/>
          <w:szCs w:val="22"/>
          <w:lang w:val="en-GB"/>
        </w:rPr>
      </w:pPr>
      <w:r w:rsidRPr="00D92B23">
        <w:rPr>
          <w:i/>
          <w:sz w:val="22"/>
          <w:szCs w:val="22"/>
          <w:lang w:val="en-GB"/>
        </w:rPr>
        <w:t>the highest number of projects in criteria 3.1</w:t>
      </w:r>
    </w:p>
    <w:p w:rsidR="005A0560" w:rsidRPr="00D92B23" w:rsidRDefault="005A0560" w:rsidP="005A0560">
      <w:pPr>
        <w:pStyle w:val="Blockquote"/>
        <w:numPr>
          <w:ilvl w:val="0"/>
          <w:numId w:val="6"/>
        </w:numPr>
        <w:shd w:val="clear" w:color="auto" w:fill="FFFF00"/>
        <w:tabs>
          <w:tab w:val="left" w:pos="426"/>
        </w:tabs>
        <w:ind w:left="426" w:firstLine="0"/>
        <w:jc w:val="both"/>
        <w:rPr>
          <w:i/>
          <w:sz w:val="22"/>
          <w:szCs w:val="22"/>
          <w:lang w:val="en-GB"/>
        </w:rPr>
      </w:pPr>
      <w:r w:rsidRPr="00D92B23">
        <w:rPr>
          <w:i/>
          <w:sz w:val="22"/>
          <w:szCs w:val="22"/>
          <w:lang w:val="en-GB"/>
        </w:rPr>
        <w:t>the highest value of the project in criteria 3.1</w:t>
      </w:r>
    </w:p>
    <w:p w:rsidR="005A0560" w:rsidRPr="00D92B23" w:rsidRDefault="005A0560" w:rsidP="005A0560">
      <w:pPr>
        <w:pStyle w:val="Blockquote"/>
        <w:numPr>
          <w:ilvl w:val="0"/>
          <w:numId w:val="6"/>
        </w:numPr>
        <w:shd w:val="clear" w:color="auto" w:fill="FFFF00"/>
        <w:tabs>
          <w:tab w:val="left" w:pos="426"/>
        </w:tabs>
        <w:ind w:left="426" w:firstLine="0"/>
        <w:jc w:val="both"/>
        <w:rPr>
          <w:i/>
          <w:sz w:val="22"/>
          <w:szCs w:val="22"/>
          <w:lang w:val="en-GB"/>
        </w:rPr>
      </w:pPr>
      <w:r w:rsidRPr="00D92B23">
        <w:rPr>
          <w:i/>
          <w:sz w:val="22"/>
          <w:szCs w:val="22"/>
          <w:lang w:val="en-GB"/>
        </w:rPr>
        <w:t>Preference will be given to experience in &lt;x&gt; country/region</w:t>
      </w:r>
    </w:p>
    <w:p w:rsidR="005A0560" w:rsidRPr="00E07211" w:rsidRDefault="005A0560" w:rsidP="005A0560">
      <w:pPr>
        <w:pStyle w:val="Blockquote"/>
        <w:ind w:left="709" w:hanging="283"/>
        <w:jc w:val="both"/>
        <w:rPr>
          <w:sz w:val="22"/>
          <w:szCs w:val="22"/>
        </w:rPr>
      </w:pPr>
      <w:r w:rsidRPr="00E07211">
        <w:rPr>
          <w:sz w:val="22"/>
          <w:szCs w:val="22"/>
        </w:rPr>
        <w:t>1)</w:t>
      </w:r>
      <w:r w:rsidRPr="00E07211">
        <w:rPr>
          <w:sz w:val="22"/>
          <w:szCs w:val="22"/>
        </w:rPr>
        <w:tab/>
        <w:t>&lt;</w:t>
      </w:r>
      <w:proofErr w:type="gramStart"/>
      <w:r w:rsidRPr="00E07211">
        <w:rPr>
          <w:sz w:val="22"/>
          <w:szCs w:val="22"/>
        </w:rPr>
        <w:t>comparative</w:t>
      </w:r>
      <w:proofErr w:type="gramEnd"/>
      <w:r w:rsidRPr="00E07211">
        <w:rPr>
          <w:sz w:val="22"/>
          <w:szCs w:val="22"/>
        </w:rPr>
        <w:t xml:space="preserve"> criterion 1&gt;</w:t>
      </w:r>
    </w:p>
    <w:p w:rsidR="005A0560" w:rsidRPr="005A0560" w:rsidRDefault="005A0560" w:rsidP="005A0560">
      <w:pPr>
        <w:pStyle w:val="Blockquote"/>
        <w:ind w:left="709" w:hanging="283"/>
        <w:jc w:val="both"/>
        <w:rPr>
          <w:sz w:val="22"/>
          <w:szCs w:val="22"/>
        </w:rPr>
      </w:pPr>
      <w:r w:rsidRPr="005A0560">
        <w:rPr>
          <w:sz w:val="22"/>
          <w:szCs w:val="22"/>
        </w:rPr>
        <w:t>2)</w:t>
      </w:r>
      <w:r w:rsidRPr="005A0560">
        <w:rPr>
          <w:sz w:val="22"/>
          <w:szCs w:val="22"/>
        </w:rPr>
        <w:tab/>
      </w:r>
      <w:proofErr w:type="spellStart"/>
      <w:proofErr w:type="gramStart"/>
      <w:r w:rsidRPr="005A0560">
        <w:rPr>
          <w:sz w:val="22"/>
          <w:szCs w:val="22"/>
        </w:rPr>
        <w:t>etc</w:t>
      </w:r>
      <w:proofErr w:type="spellEnd"/>
      <w:proofErr w:type="gramEnd"/>
    </w:p>
    <w:p w:rsidR="00CA7C7D" w:rsidRPr="00CA7C7D" w:rsidRDefault="00CA7C7D" w:rsidP="00D92B23">
      <w:pPr>
        <w:suppressAutoHyphens/>
        <w:jc w:val="both"/>
        <w:rPr>
          <w:rFonts w:ascii="Times New Roman" w:hAnsi="Times New Roman"/>
          <w:spacing w:val="-2"/>
          <w:sz w:val="24"/>
          <w:szCs w:val="24"/>
        </w:rPr>
      </w:pPr>
    </w:p>
    <w:p w:rsidR="009904BD" w:rsidRDefault="009904BD">
      <w:pPr>
        <w:rPr>
          <w:spacing w:val="-2"/>
        </w:rPr>
      </w:pPr>
      <w:r>
        <w:rPr>
          <w:spacing w:val="-2"/>
        </w:rPr>
        <w:br w:type="page"/>
      </w:r>
    </w:p>
    <w:p w:rsidR="00E07211" w:rsidRPr="00D92B23" w:rsidRDefault="00E07211" w:rsidP="00E07211">
      <w:pPr>
        <w:pStyle w:val="Header"/>
        <w:jc w:val="center"/>
        <w:rPr>
          <w:rFonts w:ascii="Times New Roman" w:hAnsi="Times New Roman"/>
          <w:b/>
          <w:i/>
          <w:u w:val="single"/>
        </w:rPr>
      </w:pPr>
      <w:r w:rsidRPr="00D92B23">
        <w:rPr>
          <w:rFonts w:ascii="Times New Roman" w:hAnsi="Times New Roman"/>
          <w:b/>
          <w:i/>
          <w:u w:val="single"/>
        </w:rPr>
        <w:lastRenderedPageBreak/>
        <w:t xml:space="preserve">Note: This application form is not </w:t>
      </w:r>
      <w:proofErr w:type="gramStart"/>
      <w:r w:rsidRPr="00D92B23">
        <w:rPr>
          <w:rFonts w:ascii="Times New Roman" w:hAnsi="Times New Roman"/>
          <w:b/>
          <w:i/>
          <w:u w:val="single"/>
        </w:rPr>
        <w:t>intended  as</w:t>
      </w:r>
      <w:proofErr w:type="gramEnd"/>
      <w:r w:rsidRPr="00D92B23">
        <w:rPr>
          <w:rFonts w:ascii="Times New Roman" w:hAnsi="Times New Roman"/>
          <w:b/>
          <w:i/>
          <w:u w:val="single"/>
        </w:rPr>
        <w:t xml:space="preserve"> part of the </w:t>
      </w:r>
      <w:r w:rsidR="00541E48">
        <w:rPr>
          <w:rFonts w:ascii="Times New Roman" w:hAnsi="Times New Roman"/>
          <w:b/>
          <w:i/>
          <w:u w:val="single"/>
        </w:rPr>
        <w:t xml:space="preserve">publication of the </w:t>
      </w:r>
      <w:r w:rsidRPr="00D92B23">
        <w:rPr>
          <w:rFonts w:ascii="Times New Roman" w:hAnsi="Times New Roman"/>
          <w:b/>
          <w:i/>
          <w:u w:val="single"/>
        </w:rPr>
        <w:t>Request for Expressions of Interest</w:t>
      </w:r>
      <w:r w:rsidR="00541E48">
        <w:rPr>
          <w:rFonts w:ascii="Times New Roman" w:hAnsi="Times New Roman"/>
          <w:b/>
          <w:i/>
          <w:u w:val="single"/>
        </w:rPr>
        <w:t xml:space="preserve">, but for downloading from SRTF website or </w:t>
      </w:r>
      <w:proofErr w:type="spellStart"/>
      <w:r w:rsidR="00541E48">
        <w:rPr>
          <w:rFonts w:ascii="Times New Roman" w:hAnsi="Times New Roman"/>
          <w:b/>
          <w:i/>
          <w:u w:val="single"/>
        </w:rPr>
        <w:t>obtainingform</w:t>
      </w:r>
      <w:proofErr w:type="spellEnd"/>
      <w:r w:rsidR="00541E48">
        <w:rPr>
          <w:rFonts w:ascii="Times New Roman" w:hAnsi="Times New Roman"/>
          <w:b/>
          <w:i/>
          <w:u w:val="single"/>
        </w:rPr>
        <w:t xml:space="preserve"> Implementing Entity</w:t>
      </w:r>
    </w:p>
    <w:p w:rsidR="00E07211" w:rsidRDefault="00E07211" w:rsidP="00E07211">
      <w:pPr>
        <w:pStyle w:val="Header"/>
        <w:jc w:val="center"/>
        <w:rPr>
          <w:rFonts w:ascii="Times New Roman" w:hAnsi="Times New Roman"/>
          <w:b/>
          <w:i/>
        </w:rPr>
      </w:pPr>
    </w:p>
    <w:p w:rsidR="00E07211" w:rsidRPr="00EB4554" w:rsidRDefault="00E07211" w:rsidP="00E07211">
      <w:pPr>
        <w:pStyle w:val="Header"/>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Contracting Authority</w:t>
      </w:r>
      <w:r>
        <w:rPr>
          <w:rFonts w:ascii="Times New Roman" w:hAnsi="Times New Roman"/>
          <w:i/>
        </w:rPr>
        <w:t xml:space="preserve">, SRTF </w:t>
      </w:r>
      <w:r w:rsidRPr="00EB4554">
        <w:rPr>
          <w:rFonts w:ascii="Times New Roman" w:hAnsi="Times New Roman"/>
          <w:i/>
        </w:rPr>
        <w:t xml:space="preserve">and </w:t>
      </w:r>
      <w:r>
        <w:rPr>
          <w:rFonts w:ascii="Times New Roman" w:hAnsi="Times New Roman"/>
          <w:i/>
        </w:rPr>
        <w:t xml:space="preserve">to </w:t>
      </w:r>
      <w:r w:rsidRPr="00EB4554">
        <w:rPr>
          <w:rFonts w:ascii="Times New Roman" w:hAnsi="Times New Roman"/>
          <w:i/>
        </w:rPr>
        <w:t xml:space="preserve">the author of the document to protect the individual and </w:t>
      </w:r>
      <w:r>
        <w:rPr>
          <w:rFonts w:ascii="Times New Roman" w:hAnsi="Times New Roman"/>
          <w:i/>
        </w:rPr>
        <w:t xml:space="preserve">to protect </w:t>
      </w:r>
      <w:r w:rsidRPr="00EB4554">
        <w:rPr>
          <w:rFonts w:ascii="Times New Roman" w:hAnsi="Times New Roman"/>
          <w:i/>
        </w:rPr>
        <w:t>privacy</w:t>
      </w:r>
      <w:r>
        <w:rPr>
          <w:rFonts w:ascii="Times New Roman" w:hAnsi="Times New Roman"/>
          <w:i/>
        </w:rPr>
        <w:t>,</w:t>
      </w:r>
      <w:r w:rsidRPr="00EB4554">
        <w:rPr>
          <w:rFonts w:ascii="Times New Roman" w:hAnsi="Times New Roman"/>
          <w:i/>
        </w:rPr>
        <w:t xml:space="preserve"> commercial and industrial secrecy </w:t>
      </w:r>
    </w:p>
    <w:p w:rsidR="00E07211" w:rsidRPr="00EB4554" w:rsidRDefault="00E07211" w:rsidP="00E07211">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Pr>
          <w:b w:val="0"/>
          <w:caps/>
          <w:sz w:val="28"/>
          <w:szCs w:val="28"/>
          <w:lang w:val="en-GB"/>
        </w:rPr>
        <w:t>SRTF</w:t>
      </w:r>
      <w:r w:rsidRPr="00EB4554">
        <w:rPr>
          <w:b w:val="0"/>
          <w:caps/>
          <w:sz w:val="28"/>
          <w:szCs w:val="28"/>
          <w:lang w:val="en-GB"/>
        </w:rPr>
        <w:t>-funded service contract</w:t>
      </w:r>
    </w:p>
    <w:p w:rsidR="00E07211" w:rsidRPr="00EB4554" w:rsidRDefault="00E07211" w:rsidP="00E07211">
      <w:pPr>
        <w:pBdr>
          <w:bottom w:val="single" w:sz="6" w:space="1" w:color="auto"/>
        </w:pBdr>
        <w:rPr>
          <w:rFonts w:ascii="Times New Roman" w:hAnsi="Times New Roman"/>
          <w:szCs w:val="22"/>
        </w:rPr>
      </w:pPr>
    </w:p>
    <w:p w:rsidR="00E07211" w:rsidRPr="00EB4554" w:rsidRDefault="00E07211" w:rsidP="00E07211">
      <w:pPr>
        <w:pStyle w:val="Title"/>
        <w:spacing w:after="240"/>
        <w:ind w:left="-108" w:firstLine="108"/>
        <w:rPr>
          <w:b w:val="0"/>
          <w:sz w:val="22"/>
          <w:szCs w:val="22"/>
          <w:lang w:val="en-GB"/>
        </w:rPr>
      </w:pPr>
      <w:r>
        <w:rPr>
          <w:sz w:val="22"/>
          <w:szCs w:val="22"/>
          <w:lang w:val="en-GB"/>
        </w:rPr>
        <w:t>Request for Expression of Interest</w:t>
      </w:r>
      <w:r w:rsidRPr="00EB4554">
        <w:rPr>
          <w:sz w:val="22"/>
          <w:szCs w:val="22"/>
          <w:lang w:val="en-GB"/>
        </w:rPr>
        <w:t xml:space="preserve">: </w:t>
      </w:r>
      <w:r w:rsidRPr="00EB4554">
        <w:rPr>
          <w:b w:val="0"/>
          <w:sz w:val="22"/>
          <w:szCs w:val="22"/>
          <w:lang w:val="en-GB"/>
        </w:rPr>
        <w:t>&lt; Publication reference &gt;</w:t>
      </w:r>
    </w:p>
    <w:p w:rsidR="00E07211" w:rsidRPr="00EB4554" w:rsidRDefault="00E07211" w:rsidP="00E07211">
      <w:pPr>
        <w:pStyle w:val="Title"/>
        <w:spacing w:after="120"/>
        <w:rPr>
          <w:sz w:val="22"/>
          <w:szCs w:val="22"/>
          <w:lang w:val="en-GB"/>
        </w:rPr>
      </w:pPr>
      <w:r w:rsidRPr="00EB4554">
        <w:rPr>
          <w:sz w:val="22"/>
          <w:szCs w:val="22"/>
          <w:lang w:val="en-GB"/>
        </w:rPr>
        <w:t>&lt;Contract title&gt;</w:t>
      </w:r>
      <w:r w:rsidRPr="00EB4554">
        <w:rPr>
          <w:sz w:val="22"/>
          <w:szCs w:val="22"/>
          <w:lang w:val="en-GB"/>
        </w:rPr>
        <w:br/>
        <w:t>&lt;Lot number &amp; lot title, if applicable&gt;</w:t>
      </w:r>
    </w:p>
    <w:p w:rsidR="00E07211" w:rsidRPr="00EB4554" w:rsidRDefault="00E07211" w:rsidP="00E07211">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E07211" w:rsidRPr="00EB4554" w:rsidRDefault="00E07211" w:rsidP="00E07211">
      <w:pPr>
        <w:pStyle w:val="Blockquote"/>
        <w:jc w:val="both"/>
        <w:rPr>
          <w:b/>
          <w:sz w:val="22"/>
          <w:szCs w:val="22"/>
          <w:lang w:val="en-GB"/>
        </w:rPr>
      </w:pPr>
      <w:r>
        <w:rPr>
          <w:b/>
          <w:sz w:val="22"/>
          <w:szCs w:val="22"/>
          <w:lang w:val="en-GB"/>
        </w:rPr>
        <w:t>Please supply o</w:t>
      </w:r>
      <w:r w:rsidRPr="00EB4554">
        <w:rPr>
          <w:rStyle w:val="Strong"/>
          <w:sz w:val="22"/>
          <w:szCs w:val="22"/>
          <w:lang w:val="en-GB"/>
        </w:rPr>
        <w:t xml:space="preserve">ne signed </w:t>
      </w:r>
      <w:r w:rsidRPr="00EB4554">
        <w:rPr>
          <w:sz w:val="22"/>
          <w:szCs w:val="22"/>
          <w:lang w:val="en-GB"/>
        </w:rPr>
        <w:t xml:space="preserve">application (for each lot, if the tender procedure is divided into lots), together with </w:t>
      </w:r>
      <w:r w:rsidRPr="00EB4554">
        <w:rPr>
          <w:b/>
          <w:sz w:val="22"/>
          <w:szCs w:val="22"/>
          <w:lang w:val="en-GB"/>
        </w:rPr>
        <w:t xml:space="preserve">three copies. </w:t>
      </w:r>
      <w:r w:rsidRPr="00EB4554">
        <w:rPr>
          <w:bCs/>
          <w:sz w:val="22"/>
          <w:szCs w:val="22"/>
          <w:lang w:val="en-GB"/>
        </w:rPr>
        <w:t xml:space="preserve">For </w:t>
      </w:r>
      <w:proofErr w:type="spellStart"/>
      <w:r w:rsidRPr="00EB4554">
        <w:rPr>
          <w:bCs/>
          <w:sz w:val="22"/>
          <w:szCs w:val="22"/>
          <w:lang w:val="en-GB"/>
        </w:rPr>
        <w:t>economical</w:t>
      </w:r>
      <w:proofErr w:type="spellEnd"/>
      <w:r w:rsidRPr="00EB4554">
        <w:rPr>
          <w:bCs/>
          <w:sz w:val="22"/>
          <w:szCs w:val="22"/>
          <w:lang w:val="en-GB"/>
        </w:rPr>
        <w:t xml:space="preserve"> and ecological reasons, we strongly recommend that you submit your files on paper (no plastic folder or divider). We also suggest you use double-sided print</w:t>
      </w:r>
      <w:r>
        <w:rPr>
          <w:bCs/>
          <w:sz w:val="22"/>
          <w:szCs w:val="22"/>
          <w:lang w:val="en-GB"/>
        </w:rPr>
        <w:t>ing</w:t>
      </w:r>
      <w:r w:rsidRPr="00EB4554">
        <w:rPr>
          <w:bCs/>
          <w:sz w:val="22"/>
          <w:szCs w:val="22"/>
          <w:lang w:val="en-GB"/>
        </w:rPr>
        <w:t xml:space="preserve"> </w:t>
      </w:r>
      <w:r>
        <w:rPr>
          <w:bCs/>
          <w:sz w:val="22"/>
          <w:szCs w:val="22"/>
          <w:lang w:val="en-GB"/>
        </w:rPr>
        <w:t>wherever</w:t>
      </w:r>
      <w:r w:rsidRPr="00EB4554">
        <w:rPr>
          <w:bCs/>
          <w:sz w:val="22"/>
          <w:szCs w:val="22"/>
          <w:lang w:val="en-GB"/>
        </w:rPr>
        <w:t xml:space="preserve"> possible.</w:t>
      </w:r>
      <w:r w:rsidRPr="00EB4554">
        <w:rPr>
          <w:b/>
          <w:sz w:val="22"/>
          <w:szCs w:val="22"/>
          <w:lang w:val="en-GB"/>
        </w:rPr>
        <w:t xml:space="preserve"> </w:t>
      </w:r>
      <w:r w:rsidRPr="00595095">
        <w:rPr>
          <w:sz w:val="22"/>
          <w:szCs w:val="22"/>
          <w:lang w:val="en-GB"/>
        </w:rPr>
        <w:t>Your</w:t>
      </w:r>
      <w:r w:rsidRPr="00EB4554">
        <w:rPr>
          <w:sz w:val="22"/>
          <w:szCs w:val="22"/>
          <w:lang w:val="en-GB"/>
        </w:rPr>
        <w:t xml:space="preserve"> application must include a signed declaration using the annexed format from each legal entity making the application. </w:t>
      </w:r>
      <w:r w:rsidRPr="00EB4554">
        <w:rPr>
          <w:b/>
          <w:sz w:val="22"/>
          <w:szCs w:val="22"/>
          <w:lang w:val="en-GB"/>
        </w:rPr>
        <w:t>All data included in this application must concern only the legal entity or entities making the application.</w:t>
      </w:r>
    </w:p>
    <w:p w:rsidR="00E07211" w:rsidRPr="00EB4554" w:rsidRDefault="00E07211" w:rsidP="00E07211">
      <w:pPr>
        <w:pStyle w:val="Blockquote"/>
        <w:jc w:val="both"/>
        <w:rPr>
          <w:sz w:val="22"/>
          <w:szCs w:val="22"/>
          <w:lang w:val="en-GB"/>
        </w:rPr>
      </w:pPr>
      <w:r w:rsidRPr="00EB4554">
        <w:rPr>
          <w:sz w:val="22"/>
          <w:szCs w:val="22"/>
          <w:lang w:val="en-GB"/>
        </w:rPr>
        <w:t>Any additional documentation (brochure</w:t>
      </w:r>
      <w:r>
        <w:rPr>
          <w:sz w:val="22"/>
          <w:szCs w:val="22"/>
          <w:lang w:val="en-GB"/>
        </w:rPr>
        <w:t>s</w:t>
      </w:r>
      <w:r w:rsidRPr="00EB4554">
        <w:rPr>
          <w:sz w:val="22"/>
          <w:szCs w:val="22"/>
          <w:lang w:val="en-GB"/>
        </w:rPr>
        <w:t>, letter</w:t>
      </w:r>
      <w:r>
        <w:rPr>
          <w:sz w:val="22"/>
          <w:szCs w:val="22"/>
          <w:lang w:val="en-GB"/>
        </w:rPr>
        <w:t>s</w:t>
      </w:r>
      <w:r w:rsidRPr="00EB4554">
        <w:rPr>
          <w:sz w:val="22"/>
          <w:szCs w:val="22"/>
          <w:lang w:val="en-GB"/>
        </w:rPr>
        <w:t xml:space="preserve"> etc</w:t>
      </w:r>
      <w:r>
        <w:rPr>
          <w:sz w:val="22"/>
          <w:szCs w:val="22"/>
          <w:lang w:val="en-GB"/>
        </w:rPr>
        <w:t>.</w:t>
      </w:r>
      <w:r w:rsidRPr="00EB4554">
        <w:rPr>
          <w:sz w:val="22"/>
          <w:szCs w:val="22"/>
          <w:lang w:val="en-GB"/>
        </w:rPr>
        <w:t xml:space="preserve">) sent with </w:t>
      </w:r>
      <w:r>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AD2519">
        <w:rPr>
          <w:b/>
          <w:sz w:val="22"/>
          <w:szCs w:val="22"/>
          <w:lang w:val="en-GB"/>
        </w:rPr>
        <w:t>joint venture</w:t>
      </w:r>
      <w:r>
        <w:rPr>
          <w:sz w:val="22"/>
          <w:szCs w:val="22"/>
          <w:lang w:val="en-GB"/>
        </w:rPr>
        <w:t xml:space="preserve"> </w:t>
      </w:r>
      <w:r w:rsidRPr="00EB4554">
        <w:rPr>
          <w:sz w:val="22"/>
          <w:szCs w:val="22"/>
          <w:lang w:val="en-GB"/>
        </w:rPr>
        <w:t xml:space="preserve">(i.e. either a permanent, legally-established grouping or a grouping </w:t>
      </w:r>
      <w:r>
        <w:rPr>
          <w:sz w:val="22"/>
          <w:szCs w:val="22"/>
          <w:lang w:val="en-GB"/>
        </w:rPr>
        <w:t xml:space="preserve">set </w:t>
      </w:r>
      <w:proofErr w:type="gramStart"/>
      <w:r>
        <w:rPr>
          <w:sz w:val="22"/>
          <w:szCs w:val="22"/>
          <w:lang w:val="en-GB"/>
        </w:rPr>
        <w:t>up</w:t>
      </w:r>
      <w:r w:rsidRPr="00EB4554">
        <w:rPr>
          <w:sz w:val="22"/>
          <w:szCs w:val="22"/>
          <w:lang w:val="en-GB"/>
        </w:rPr>
        <w:t xml:space="preserve"> </w:t>
      </w:r>
      <w:r>
        <w:rPr>
          <w:sz w:val="22"/>
          <w:szCs w:val="22"/>
          <w:lang w:val="en-GB"/>
        </w:rPr>
        <w:t xml:space="preserve"> </w:t>
      </w:r>
      <w:r w:rsidRPr="00EB4554">
        <w:rPr>
          <w:sz w:val="22"/>
          <w:szCs w:val="22"/>
          <w:lang w:val="en-GB"/>
        </w:rPr>
        <w:t>for</w:t>
      </w:r>
      <w:proofErr w:type="gramEnd"/>
      <w:r w:rsidRPr="00EB4554">
        <w:rPr>
          <w:sz w:val="22"/>
          <w:szCs w:val="22"/>
          <w:lang w:val="en-GB"/>
        </w:rPr>
        <w:t xml:space="preserve"> a specific </w:t>
      </w:r>
      <w:r>
        <w:rPr>
          <w:sz w:val="22"/>
          <w:szCs w:val="22"/>
          <w:lang w:val="en-GB"/>
        </w:rPr>
        <w:t>proposal</w:t>
      </w:r>
      <w:r w:rsidRPr="00EB4554">
        <w:rPr>
          <w:sz w:val="22"/>
          <w:szCs w:val="22"/>
          <w:lang w:val="en-GB"/>
        </w:rPr>
        <w:t xml:space="preserve"> procedure) must follow the instructions applicable to the </w:t>
      </w:r>
      <w:r>
        <w:rPr>
          <w:sz w:val="22"/>
          <w:szCs w:val="22"/>
          <w:lang w:val="en-GB"/>
        </w:rPr>
        <w:t>joint venture</w:t>
      </w:r>
      <w:r w:rsidRPr="00EB4554">
        <w:rPr>
          <w:sz w:val="22"/>
          <w:szCs w:val="22"/>
          <w:lang w:val="en-GB"/>
        </w:rPr>
        <w:t xml:space="preserve"> leader and its members.</w:t>
      </w:r>
    </w:p>
    <w:p w:rsidR="00E07211" w:rsidRPr="00EB4554" w:rsidRDefault="00E07211" w:rsidP="00E07211">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 I</w:t>
      </w:r>
      <w:r>
        <w:rPr>
          <w:sz w:val="22"/>
          <w:szCs w:val="22"/>
          <w:lang w:val="en-GB"/>
        </w:rPr>
        <w:t>f they do, they</w:t>
      </w:r>
      <w:r w:rsidRPr="00EB4554">
        <w:rPr>
          <w:sz w:val="22"/>
          <w:szCs w:val="22"/>
          <w:lang w:val="en-GB"/>
        </w:rPr>
        <w:t xml:space="preserve"> must prove to the contracting authority that </w:t>
      </w:r>
      <w:r>
        <w:rPr>
          <w:sz w:val="22"/>
          <w:szCs w:val="22"/>
          <w:lang w:val="en-GB"/>
        </w:rPr>
        <w:t xml:space="preserve">they </w:t>
      </w:r>
      <w:r w:rsidRPr="00EB4554">
        <w:rPr>
          <w:sz w:val="22"/>
          <w:szCs w:val="22"/>
          <w:lang w:val="en-GB"/>
        </w:rPr>
        <w:t>have the resources ne</w:t>
      </w:r>
      <w:r>
        <w:rPr>
          <w:sz w:val="22"/>
          <w:szCs w:val="22"/>
          <w:lang w:val="en-GB"/>
        </w:rPr>
        <w:t>eded</w:t>
      </w:r>
      <w:r w:rsidRPr="00EB4554">
        <w:rPr>
          <w:sz w:val="22"/>
          <w:szCs w:val="22"/>
          <w:lang w:val="en-GB"/>
        </w:rPr>
        <w:t xml:space="preserve"> </w:t>
      </w:r>
      <w:r>
        <w:rPr>
          <w:sz w:val="22"/>
          <w:szCs w:val="22"/>
          <w:lang w:val="en-GB"/>
        </w:rPr>
        <w:t>t</w:t>
      </w:r>
      <w:r w:rsidRPr="00EB4554">
        <w:rPr>
          <w:sz w:val="22"/>
          <w:szCs w:val="22"/>
          <w:lang w:val="en-GB"/>
        </w:rPr>
        <w:t xml:space="preserve">o perform the contract, for example by producing an undertaking </w:t>
      </w:r>
      <w:r>
        <w:rPr>
          <w:sz w:val="22"/>
          <w:szCs w:val="22"/>
          <w:lang w:val="en-GB"/>
        </w:rPr>
        <w:t>from</w:t>
      </w:r>
      <w:r w:rsidRPr="00EB4554">
        <w:rPr>
          <w:sz w:val="22"/>
          <w:szCs w:val="22"/>
          <w:lang w:val="en-GB"/>
        </w:rPr>
        <w:t xml:space="preserve"> those entities to place resources at </w:t>
      </w:r>
      <w:r>
        <w:rPr>
          <w:sz w:val="22"/>
          <w:szCs w:val="22"/>
          <w:lang w:val="en-GB"/>
        </w:rPr>
        <w:t>their</w:t>
      </w:r>
      <w:r w:rsidRPr="00EB4554">
        <w:rPr>
          <w:sz w:val="22"/>
          <w:szCs w:val="22"/>
          <w:lang w:val="en-GB"/>
        </w:rPr>
        <w:t xml:space="preserve"> disposal. Such entities, for instance the parent company of the economic operator, must respect the same rules of eligibility and nationality as the economic operator.</w:t>
      </w:r>
    </w:p>
    <w:p w:rsidR="00E07211" w:rsidRPr="00EB4554" w:rsidRDefault="00E07211" w:rsidP="00E07211">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E07211" w:rsidRPr="00EB4554" w:rsidRDefault="00E07211" w:rsidP="00E07211">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 (i.e.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E07211" w:rsidRPr="00EB4554" w:rsidTr="00AD2519">
        <w:trPr>
          <w:cantSplit/>
        </w:trPr>
        <w:tc>
          <w:tcPr>
            <w:tcW w:w="1418" w:type="dxa"/>
            <w:tcBorders>
              <w:top w:val="nil"/>
              <w:left w:val="nil"/>
            </w:tcBorders>
          </w:tcPr>
          <w:p w:rsidR="00E07211" w:rsidRPr="00EB4554" w:rsidRDefault="00E07211" w:rsidP="00AD2519">
            <w:pPr>
              <w:spacing w:before="60" w:after="60"/>
              <w:jc w:val="both"/>
              <w:rPr>
                <w:rFonts w:ascii="Times New Roman" w:hAnsi="Times New Roman"/>
                <w:b/>
                <w:szCs w:val="22"/>
              </w:rPr>
            </w:pPr>
          </w:p>
        </w:tc>
        <w:tc>
          <w:tcPr>
            <w:tcW w:w="6628" w:type="dxa"/>
            <w:shd w:val="pct5" w:color="auto" w:fill="FFFFFF"/>
          </w:tcPr>
          <w:p w:rsidR="00E07211" w:rsidRPr="00EB4554" w:rsidRDefault="00E07211" w:rsidP="00AD2519">
            <w:pPr>
              <w:spacing w:before="60" w:after="60"/>
              <w:jc w:val="both"/>
              <w:rPr>
                <w:rFonts w:ascii="Times New Roman" w:hAnsi="Times New Roman"/>
                <w:b/>
                <w:szCs w:val="22"/>
              </w:rPr>
            </w:pPr>
            <w:r w:rsidRPr="00EB4554">
              <w:rPr>
                <w:rFonts w:ascii="Times New Roman" w:hAnsi="Times New Roman"/>
                <w:b/>
                <w:szCs w:val="22"/>
              </w:rPr>
              <w:t>Name(s) of legal entity or entities making this application</w:t>
            </w:r>
          </w:p>
        </w:tc>
        <w:tc>
          <w:tcPr>
            <w:tcW w:w="1452" w:type="dxa"/>
            <w:shd w:val="pct5" w:color="auto" w:fill="FFFFFF"/>
          </w:tcPr>
          <w:p w:rsidR="00E07211" w:rsidRPr="00EB4554" w:rsidRDefault="00E07211" w:rsidP="00AD2519">
            <w:pPr>
              <w:spacing w:before="60" w:after="60"/>
              <w:jc w:val="both"/>
              <w:rPr>
                <w:rFonts w:ascii="Times New Roman" w:hAnsi="Times New Roman"/>
                <w:b/>
                <w:szCs w:val="22"/>
              </w:rPr>
            </w:pPr>
            <w:r w:rsidRPr="00EB4554">
              <w:rPr>
                <w:rFonts w:ascii="Times New Roman" w:hAnsi="Times New Roman"/>
                <w:b/>
                <w:szCs w:val="22"/>
              </w:rPr>
              <w:t>Nationality</w:t>
            </w:r>
            <w:r w:rsidRPr="00EB4554">
              <w:rPr>
                <w:rStyle w:val="EndnoteReference"/>
                <w:rFonts w:ascii="Times New Roman" w:hAnsi="Times New Roman"/>
                <w:b/>
                <w:szCs w:val="22"/>
              </w:rPr>
              <w:endnoteReference w:id="2"/>
            </w:r>
          </w:p>
        </w:tc>
      </w:tr>
      <w:tr w:rsidR="00E07211" w:rsidRPr="00EB4554" w:rsidTr="00AD2519">
        <w:trPr>
          <w:cantSplit/>
        </w:trPr>
        <w:tc>
          <w:tcPr>
            <w:tcW w:w="1418" w:type="dxa"/>
          </w:tcPr>
          <w:p w:rsidR="00E07211" w:rsidRPr="00EB4554" w:rsidRDefault="00E07211" w:rsidP="00AD2519">
            <w:pPr>
              <w:spacing w:before="120" w:after="120"/>
              <w:rPr>
                <w:rFonts w:ascii="Times New Roman" w:hAnsi="Times New Roman"/>
                <w:b/>
                <w:szCs w:val="22"/>
              </w:rPr>
            </w:pPr>
            <w:r w:rsidRPr="00EB4554">
              <w:rPr>
                <w:rFonts w:ascii="Times New Roman" w:hAnsi="Times New Roman"/>
                <w:b/>
                <w:szCs w:val="22"/>
              </w:rPr>
              <w:t>Leader</w:t>
            </w:r>
            <w:r w:rsidRPr="00EB4554">
              <w:rPr>
                <w:rStyle w:val="EndnoteReference"/>
                <w:rFonts w:ascii="Times New Roman" w:hAnsi="Times New Roman"/>
                <w:b/>
                <w:szCs w:val="22"/>
              </w:rPr>
              <w:endnoteReference w:id="3"/>
            </w:r>
          </w:p>
        </w:tc>
        <w:tc>
          <w:tcPr>
            <w:tcW w:w="6628" w:type="dxa"/>
          </w:tcPr>
          <w:p w:rsidR="00E07211" w:rsidRPr="00EB4554" w:rsidRDefault="00E07211" w:rsidP="00AD2519">
            <w:pPr>
              <w:spacing w:before="120" w:after="120"/>
              <w:rPr>
                <w:rFonts w:ascii="Times New Roman" w:hAnsi="Times New Roman"/>
                <w:b/>
                <w:szCs w:val="22"/>
              </w:rPr>
            </w:pPr>
          </w:p>
        </w:tc>
        <w:tc>
          <w:tcPr>
            <w:tcW w:w="1452" w:type="dxa"/>
          </w:tcPr>
          <w:p w:rsidR="00E07211" w:rsidRPr="00EB4554" w:rsidRDefault="00E07211" w:rsidP="00AD2519">
            <w:pPr>
              <w:spacing w:before="120" w:after="120"/>
              <w:rPr>
                <w:rFonts w:ascii="Times New Roman" w:hAnsi="Times New Roman"/>
                <w:b/>
                <w:szCs w:val="22"/>
              </w:rPr>
            </w:pPr>
          </w:p>
        </w:tc>
      </w:tr>
      <w:tr w:rsidR="00E07211" w:rsidRPr="00EB4554" w:rsidTr="00AD2519">
        <w:trPr>
          <w:cantSplit/>
        </w:trPr>
        <w:tc>
          <w:tcPr>
            <w:tcW w:w="1418" w:type="dxa"/>
          </w:tcPr>
          <w:p w:rsidR="00E07211" w:rsidRPr="00EB4554" w:rsidRDefault="00E07211" w:rsidP="00AD2519">
            <w:pPr>
              <w:spacing w:before="120" w:after="120"/>
              <w:rPr>
                <w:rFonts w:ascii="Times New Roman" w:hAnsi="Times New Roman"/>
                <w:b/>
                <w:szCs w:val="22"/>
              </w:rPr>
            </w:pPr>
            <w:r w:rsidRPr="00EB4554">
              <w:rPr>
                <w:rFonts w:ascii="Times New Roman" w:hAnsi="Times New Roman"/>
                <w:b/>
                <w:szCs w:val="22"/>
              </w:rPr>
              <w:t>Member</w:t>
            </w:r>
          </w:p>
        </w:tc>
        <w:tc>
          <w:tcPr>
            <w:tcW w:w="6628" w:type="dxa"/>
          </w:tcPr>
          <w:p w:rsidR="00E07211" w:rsidRPr="00EB4554" w:rsidRDefault="00E07211" w:rsidP="00AD2519">
            <w:pPr>
              <w:spacing w:before="120" w:after="120"/>
              <w:rPr>
                <w:rFonts w:ascii="Times New Roman" w:hAnsi="Times New Roman"/>
                <w:b/>
                <w:szCs w:val="22"/>
              </w:rPr>
            </w:pPr>
          </w:p>
        </w:tc>
        <w:tc>
          <w:tcPr>
            <w:tcW w:w="1452" w:type="dxa"/>
          </w:tcPr>
          <w:p w:rsidR="00E07211" w:rsidRPr="00EB4554" w:rsidRDefault="00E07211" w:rsidP="00AD2519">
            <w:pPr>
              <w:spacing w:before="120" w:after="120"/>
              <w:rPr>
                <w:rFonts w:ascii="Times New Roman" w:hAnsi="Times New Roman"/>
                <w:b/>
                <w:szCs w:val="22"/>
              </w:rPr>
            </w:pPr>
          </w:p>
        </w:tc>
      </w:tr>
      <w:tr w:rsidR="00E07211" w:rsidRPr="00EB4554" w:rsidTr="00AD2519">
        <w:trPr>
          <w:cantSplit/>
        </w:trPr>
        <w:tc>
          <w:tcPr>
            <w:tcW w:w="1418" w:type="dxa"/>
          </w:tcPr>
          <w:p w:rsidR="00E07211" w:rsidRPr="00EB4554" w:rsidRDefault="00E07211" w:rsidP="00AD2519">
            <w:pPr>
              <w:spacing w:before="120" w:after="120"/>
              <w:rPr>
                <w:rFonts w:ascii="Times New Roman" w:hAnsi="Times New Roman"/>
                <w:b/>
                <w:szCs w:val="22"/>
              </w:rPr>
            </w:pPr>
            <w:proofErr w:type="spellStart"/>
            <w:r w:rsidRPr="00EB4554">
              <w:rPr>
                <w:rFonts w:ascii="Times New Roman" w:hAnsi="Times New Roman"/>
                <w:b/>
                <w:szCs w:val="22"/>
              </w:rPr>
              <w:t>Etc</w:t>
            </w:r>
            <w:proofErr w:type="spellEnd"/>
            <w:r w:rsidRPr="00EB4554">
              <w:rPr>
                <w:rFonts w:ascii="Times New Roman" w:hAnsi="Times New Roman"/>
                <w:b/>
                <w:szCs w:val="22"/>
              </w:rPr>
              <w:t xml:space="preserve"> … </w:t>
            </w:r>
          </w:p>
        </w:tc>
        <w:tc>
          <w:tcPr>
            <w:tcW w:w="6628" w:type="dxa"/>
          </w:tcPr>
          <w:p w:rsidR="00E07211" w:rsidRPr="00EB4554" w:rsidRDefault="00E07211" w:rsidP="00AD2519">
            <w:pPr>
              <w:spacing w:before="120" w:after="120"/>
              <w:rPr>
                <w:rFonts w:ascii="Times New Roman" w:hAnsi="Times New Roman"/>
                <w:b/>
                <w:szCs w:val="22"/>
              </w:rPr>
            </w:pPr>
          </w:p>
        </w:tc>
        <w:tc>
          <w:tcPr>
            <w:tcW w:w="1452" w:type="dxa"/>
          </w:tcPr>
          <w:p w:rsidR="00E07211" w:rsidRPr="00EB4554" w:rsidRDefault="00E07211" w:rsidP="00AD2519">
            <w:pPr>
              <w:spacing w:before="120" w:after="120"/>
              <w:rPr>
                <w:rFonts w:ascii="Times New Roman" w:hAnsi="Times New Roman"/>
                <w:b/>
                <w:szCs w:val="22"/>
              </w:rPr>
            </w:pPr>
          </w:p>
        </w:tc>
      </w:tr>
    </w:tbl>
    <w:p w:rsidR="00E07211" w:rsidRPr="00EB4554" w:rsidRDefault="00E07211" w:rsidP="00E07211">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CONTACT PERSON (for this application)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E07211" w:rsidRPr="00EB4554" w:rsidTr="00AD2519">
        <w:tc>
          <w:tcPr>
            <w:tcW w:w="1701" w:type="dxa"/>
            <w:shd w:val="pct5" w:color="auto" w:fill="FFFFFF"/>
          </w:tcPr>
          <w:p w:rsidR="00E07211" w:rsidRPr="00EB4554" w:rsidRDefault="00E07211" w:rsidP="00AD2519">
            <w:pPr>
              <w:keepNext/>
              <w:keepLines/>
              <w:spacing w:before="60" w:after="60"/>
              <w:rPr>
                <w:rFonts w:ascii="Times New Roman" w:hAnsi="Times New Roman"/>
                <w:b/>
                <w:szCs w:val="22"/>
              </w:rPr>
            </w:pPr>
            <w:r w:rsidRPr="00EB4554">
              <w:rPr>
                <w:rFonts w:ascii="Times New Roman" w:hAnsi="Times New Roman"/>
                <w:b/>
                <w:szCs w:val="22"/>
              </w:rPr>
              <w:t>Name</w:t>
            </w:r>
          </w:p>
        </w:tc>
        <w:tc>
          <w:tcPr>
            <w:tcW w:w="7371" w:type="dxa"/>
          </w:tcPr>
          <w:p w:rsidR="00E07211" w:rsidRPr="00EB4554" w:rsidRDefault="00E07211" w:rsidP="00AD2519">
            <w:pPr>
              <w:keepNext/>
              <w:keepLines/>
              <w:spacing w:before="60" w:after="60"/>
              <w:rPr>
                <w:rFonts w:ascii="Times New Roman" w:hAnsi="Times New Roman"/>
                <w:szCs w:val="22"/>
              </w:rPr>
            </w:pPr>
          </w:p>
        </w:tc>
      </w:tr>
      <w:tr w:rsidR="00E07211" w:rsidRPr="00EB4554" w:rsidTr="00AD2519">
        <w:tc>
          <w:tcPr>
            <w:tcW w:w="1701" w:type="dxa"/>
            <w:shd w:val="pct5" w:color="auto" w:fill="FFFFFF"/>
          </w:tcPr>
          <w:p w:rsidR="00E07211" w:rsidRPr="00EB4554" w:rsidRDefault="00E07211" w:rsidP="00AD2519">
            <w:pPr>
              <w:keepNext/>
              <w:keepLines/>
              <w:spacing w:before="60" w:after="60"/>
              <w:rPr>
                <w:rFonts w:ascii="Times New Roman" w:hAnsi="Times New Roman"/>
                <w:b/>
                <w:szCs w:val="22"/>
              </w:rPr>
            </w:pPr>
            <w:proofErr w:type="spellStart"/>
            <w:r w:rsidRPr="00EB4554">
              <w:rPr>
                <w:rFonts w:ascii="Times New Roman" w:hAnsi="Times New Roman"/>
                <w:b/>
                <w:szCs w:val="22"/>
              </w:rPr>
              <w:t>Organisation</w:t>
            </w:r>
            <w:proofErr w:type="spellEnd"/>
          </w:p>
        </w:tc>
        <w:tc>
          <w:tcPr>
            <w:tcW w:w="7371" w:type="dxa"/>
          </w:tcPr>
          <w:p w:rsidR="00E07211" w:rsidRPr="00EB4554" w:rsidRDefault="00E07211" w:rsidP="00AD2519">
            <w:pPr>
              <w:spacing w:before="60" w:after="60"/>
              <w:rPr>
                <w:rFonts w:ascii="Times New Roman" w:hAnsi="Times New Roman"/>
                <w:szCs w:val="22"/>
              </w:rPr>
            </w:pPr>
          </w:p>
        </w:tc>
      </w:tr>
      <w:tr w:rsidR="00E07211" w:rsidRPr="00EB4554" w:rsidTr="00AD2519">
        <w:tc>
          <w:tcPr>
            <w:tcW w:w="1701" w:type="dxa"/>
            <w:shd w:val="pct5" w:color="auto" w:fill="FFFFFF"/>
          </w:tcPr>
          <w:p w:rsidR="00E07211" w:rsidRPr="00EB4554" w:rsidRDefault="00E07211" w:rsidP="00AD2519">
            <w:pPr>
              <w:keepNext/>
              <w:keepLines/>
              <w:spacing w:before="60" w:after="60"/>
              <w:rPr>
                <w:rFonts w:ascii="Times New Roman" w:hAnsi="Times New Roman"/>
                <w:b/>
                <w:szCs w:val="22"/>
              </w:rPr>
            </w:pPr>
            <w:r w:rsidRPr="00EB4554">
              <w:rPr>
                <w:rFonts w:ascii="Times New Roman" w:hAnsi="Times New Roman"/>
                <w:b/>
                <w:szCs w:val="22"/>
              </w:rPr>
              <w:t>Address</w:t>
            </w:r>
          </w:p>
        </w:tc>
        <w:tc>
          <w:tcPr>
            <w:tcW w:w="7371" w:type="dxa"/>
          </w:tcPr>
          <w:p w:rsidR="00E07211" w:rsidRPr="00EB4554" w:rsidRDefault="00E07211" w:rsidP="00AD2519">
            <w:pPr>
              <w:spacing w:before="60" w:after="60"/>
              <w:rPr>
                <w:rFonts w:ascii="Times New Roman" w:hAnsi="Times New Roman"/>
                <w:szCs w:val="22"/>
              </w:rPr>
            </w:pPr>
          </w:p>
        </w:tc>
      </w:tr>
      <w:tr w:rsidR="00E07211" w:rsidRPr="00EB4554" w:rsidTr="00AD2519">
        <w:tc>
          <w:tcPr>
            <w:tcW w:w="1701" w:type="dxa"/>
            <w:shd w:val="pct5" w:color="auto" w:fill="FFFFFF"/>
          </w:tcPr>
          <w:p w:rsidR="00E07211" w:rsidRPr="00EB4554" w:rsidRDefault="00E07211" w:rsidP="00AD2519">
            <w:pPr>
              <w:keepNext/>
              <w:keepLines/>
              <w:spacing w:before="60" w:after="60"/>
              <w:rPr>
                <w:rFonts w:ascii="Times New Roman" w:hAnsi="Times New Roman"/>
                <w:b/>
                <w:szCs w:val="22"/>
              </w:rPr>
            </w:pPr>
            <w:r w:rsidRPr="00EB4554">
              <w:rPr>
                <w:rFonts w:ascii="Times New Roman" w:hAnsi="Times New Roman"/>
                <w:b/>
                <w:szCs w:val="22"/>
              </w:rPr>
              <w:t>Telephone</w:t>
            </w:r>
          </w:p>
        </w:tc>
        <w:tc>
          <w:tcPr>
            <w:tcW w:w="7371" w:type="dxa"/>
          </w:tcPr>
          <w:p w:rsidR="00E07211" w:rsidRPr="00EB4554" w:rsidRDefault="00E07211" w:rsidP="00AD2519">
            <w:pPr>
              <w:spacing w:before="60" w:after="60"/>
              <w:rPr>
                <w:rFonts w:ascii="Times New Roman" w:hAnsi="Times New Roman"/>
                <w:szCs w:val="22"/>
              </w:rPr>
            </w:pPr>
          </w:p>
        </w:tc>
      </w:tr>
      <w:tr w:rsidR="00E07211" w:rsidRPr="00EB4554" w:rsidTr="00AD2519">
        <w:tc>
          <w:tcPr>
            <w:tcW w:w="1701" w:type="dxa"/>
            <w:shd w:val="pct5" w:color="auto" w:fill="FFFFFF"/>
          </w:tcPr>
          <w:p w:rsidR="00E07211" w:rsidRPr="00EB4554" w:rsidRDefault="00E07211" w:rsidP="00AD2519">
            <w:pPr>
              <w:keepNext/>
              <w:keepLines/>
              <w:spacing w:before="60" w:after="60"/>
              <w:rPr>
                <w:rFonts w:ascii="Times New Roman" w:hAnsi="Times New Roman"/>
                <w:b/>
                <w:szCs w:val="22"/>
              </w:rPr>
            </w:pPr>
            <w:r w:rsidRPr="00EB4554">
              <w:rPr>
                <w:rFonts w:ascii="Times New Roman" w:hAnsi="Times New Roman"/>
                <w:b/>
                <w:szCs w:val="22"/>
              </w:rPr>
              <w:t>Fax</w:t>
            </w:r>
          </w:p>
        </w:tc>
        <w:tc>
          <w:tcPr>
            <w:tcW w:w="7371" w:type="dxa"/>
          </w:tcPr>
          <w:p w:rsidR="00E07211" w:rsidRPr="00EB4554" w:rsidRDefault="00E07211" w:rsidP="00AD2519">
            <w:pPr>
              <w:spacing w:before="60" w:after="60"/>
              <w:rPr>
                <w:rFonts w:ascii="Times New Roman" w:hAnsi="Times New Roman"/>
                <w:szCs w:val="22"/>
              </w:rPr>
            </w:pPr>
          </w:p>
        </w:tc>
      </w:tr>
      <w:tr w:rsidR="00E07211" w:rsidRPr="00EB4554" w:rsidTr="00AD2519">
        <w:tc>
          <w:tcPr>
            <w:tcW w:w="1701" w:type="dxa"/>
            <w:shd w:val="pct5" w:color="auto" w:fill="FFFFFF"/>
          </w:tcPr>
          <w:p w:rsidR="00E07211" w:rsidRPr="00EB4554" w:rsidRDefault="00E07211" w:rsidP="00AD2519">
            <w:pPr>
              <w:keepNext/>
              <w:keepLines/>
              <w:spacing w:before="60" w:after="60"/>
              <w:rPr>
                <w:rFonts w:ascii="Times New Roman" w:hAnsi="Times New Roman"/>
                <w:b/>
                <w:szCs w:val="22"/>
              </w:rPr>
            </w:pPr>
            <w:r w:rsidRPr="00EB4554">
              <w:rPr>
                <w:rFonts w:ascii="Times New Roman" w:hAnsi="Times New Roman"/>
                <w:b/>
                <w:szCs w:val="22"/>
              </w:rPr>
              <w:t>e-mail</w:t>
            </w:r>
          </w:p>
        </w:tc>
        <w:tc>
          <w:tcPr>
            <w:tcW w:w="7371" w:type="dxa"/>
          </w:tcPr>
          <w:p w:rsidR="00E07211" w:rsidRPr="00EB4554" w:rsidRDefault="00E07211" w:rsidP="00AD2519">
            <w:pPr>
              <w:spacing w:before="60" w:after="60"/>
              <w:rPr>
                <w:rFonts w:ascii="Times New Roman" w:hAnsi="Times New Roman"/>
                <w:szCs w:val="22"/>
              </w:rPr>
            </w:pPr>
          </w:p>
        </w:tc>
      </w:tr>
    </w:tbl>
    <w:p w:rsidR="00E07211" w:rsidRPr="00EB4554" w:rsidRDefault="00E07211" w:rsidP="00E07211">
      <w:pPr>
        <w:keepNext/>
        <w:spacing w:before="240"/>
        <w:ind w:left="426" w:hanging="426"/>
        <w:jc w:val="both"/>
        <w:rPr>
          <w:rFonts w:ascii="Times New Roman" w:hAnsi="Times New Roman"/>
          <w:b/>
          <w:szCs w:val="22"/>
        </w:rPr>
        <w:sectPr w:rsidR="00E07211" w:rsidRPr="00EB4554" w:rsidSect="00566D5D">
          <w:footerReference w:type="default" r:id="rId10"/>
          <w:footerReference w:type="first" r:id="rId11"/>
          <w:footnotePr>
            <w:pos w:val="beneathText"/>
          </w:footnotePr>
          <w:endnotePr>
            <w:numFmt w:val="decimal"/>
          </w:endnotePr>
          <w:pgSz w:w="11906" w:h="16838" w:code="9"/>
          <w:pgMar w:top="1134" w:right="1134" w:bottom="1134" w:left="1134" w:header="567" w:footer="217" w:gutter="0"/>
          <w:cols w:space="720"/>
          <w:titlePg/>
        </w:sectPr>
      </w:pPr>
    </w:p>
    <w:p w:rsidR="00E07211" w:rsidRPr="00EB4554" w:rsidRDefault="00E07211" w:rsidP="00E07211">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4"/>
      </w:r>
      <w:r w:rsidRPr="00EB4554">
        <w:rPr>
          <w:rFonts w:ascii="Times New Roman" w:hAnsi="Times New Roman"/>
          <w:b/>
          <w:sz w:val="24"/>
          <w:szCs w:val="24"/>
        </w:rPr>
        <w:t xml:space="preserve"> </w:t>
      </w:r>
    </w:p>
    <w:p w:rsidR="00E07211" w:rsidRPr="00EB4554" w:rsidRDefault="00E07211" w:rsidP="00E07211">
      <w:pPr>
        <w:keepNext/>
        <w:keepLines/>
        <w:widowControl w:val="0"/>
        <w:jc w:val="both"/>
        <w:rPr>
          <w:rFonts w:ascii="Times New Roman" w:hAnsi="Times New Roman"/>
          <w:szCs w:val="22"/>
        </w:rPr>
      </w:pPr>
      <w:r w:rsidRPr="00EB4554">
        <w:rPr>
          <w:rFonts w:ascii="Times New Roman" w:hAnsi="Times New Roman"/>
          <w:szCs w:val="22"/>
        </w:rPr>
        <w:t>Please complete the following table of financial data</w:t>
      </w:r>
      <w:r w:rsidRPr="00EB4554">
        <w:rPr>
          <w:rStyle w:val="EndnoteReference"/>
          <w:rFonts w:ascii="Times New Roman" w:hAnsi="Times New Roman"/>
          <w:szCs w:val="22"/>
        </w:rPr>
        <w:endnoteReference w:id="5"/>
      </w:r>
      <w:r w:rsidRPr="00EB4554">
        <w:rPr>
          <w:rFonts w:ascii="Times New Roman" w:hAnsi="Times New Roman"/>
          <w:szCs w:val="22"/>
        </w:rPr>
        <w:t xml:space="preserve"> based on your annual accounts and your latest projections. If annual accounts are not yet available for this year or last year, please provide your latest estimates, clearly identifying estimated figures in italics. Figures in all columns must be </w:t>
      </w:r>
      <w:r>
        <w:rPr>
          <w:rFonts w:ascii="Times New Roman" w:hAnsi="Times New Roman"/>
          <w:szCs w:val="22"/>
        </w:rPr>
        <w:t xml:space="preserve">calculated </w:t>
      </w:r>
      <w:r w:rsidRPr="00EB4554">
        <w:rPr>
          <w:rFonts w:ascii="Times New Roman" w:hAnsi="Times New Roman"/>
          <w:szCs w:val="22"/>
        </w:rPr>
        <w:t xml:space="preserve">on the same basis to allow a direct, year-on-year comparison to be made (or, if the basis has changed, </w:t>
      </w:r>
      <w:r>
        <w:rPr>
          <w:rFonts w:ascii="Times New Roman" w:hAnsi="Times New Roman"/>
          <w:szCs w:val="22"/>
        </w:rPr>
        <w:t xml:space="preserve">please provide </w:t>
      </w:r>
      <w:r w:rsidRPr="00EB4554">
        <w:rPr>
          <w:rFonts w:ascii="Times New Roman" w:hAnsi="Times New Roman"/>
          <w:szCs w:val="22"/>
        </w:rPr>
        <w:t xml:space="preserve">an explanation of the change as a footnote to the table). Any </w:t>
      </w:r>
      <w:r>
        <w:rPr>
          <w:rFonts w:ascii="Times New Roman" w:hAnsi="Times New Roman"/>
          <w:szCs w:val="22"/>
        </w:rPr>
        <w:t xml:space="preserve">other </w:t>
      </w:r>
      <w:r w:rsidRPr="00EB4554">
        <w:rPr>
          <w:rFonts w:ascii="Times New Roman" w:hAnsi="Times New Roman"/>
          <w:szCs w:val="22"/>
        </w:rPr>
        <w:t>clarification or explanation which is judged necessary may also be provided. I</w:t>
      </w:r>
      <w:r>
        <w:rPr>
          <w:rFonts w:ascii="Times New Roman" w:hAnsi="Times New Roman"/>
          <w:szCs w:val="22"/>
        </w:rPr>
        <w:t>f the</w:t>
      </w:r>
      <w:r w:rsidRPr="00EB4554">
        <w:rPr>
          <w:rFonts w:ascii="Times New Roman" w:hAnsi="Times New Roman"/>
          <w:szCs w:val="22"/>
        </w:rPr>
        <w:t xml:space="preserve"> applicant </w:t>
      </w:r>
      <w:r>
        <w:rPr>
          <w:rFonts w:ascii="Times New Roman" w:hAnsi="Times New Roman"/>
          <w:szCs w:val="22"/>
        </w:rPr>
        <w:t>is</w:t>
      </w:r>
      <w:r w:rsidRPr="00EB4554">
        <w:rPr>
          <w:rFonts w:ascii="Times New Roman" w:hAnsi="Times New Roman"/>
          <w:szCs w:val="22"/>
        </w:rPr>
        <w:t xml:space="preserve"> a public body, </w:t>
      </w:r>
      <w:r>
        <w:rPr>
          <w:rFonts w:ascii="Times New Roman" w:hAnsi="Times New Roman"/>
          <w:szCs w:val="22"/>
        </w:rPr>
        <w:t xml:space="preserve">please provide </w:t>
      </w:r>
      <w:r w:rsidRPr="00EB4554">
        <w:rPr>
          <w:rFonts w:ascii="Times New Roman" w:hAnsi="Times New Roman"/>
          <w:szCs w:val="22"/>
        </w:rPr>
        <w:t>equivalent information.</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276"/>
        <w:gridCol w:w="1205"/>
        <w:gridCol w:w="1206"/>
        <w:gridCol w:w="1205"/>
        <w:gridCol w:w="1205"/>
      </w:tblGrid>
      <w:tr w:rsidR="00E07211" w:rsidRPr="00EB4554" w:rsidTr="00AD2519">
        <w:trPr>
          <w:jc w:val="center"/>
        </w:trPr>
        <w:tc>
          <w:tcPr>
            <w:tcW w:w="3686"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Financial data</w:t>
            </w:r>
          </w:p>
        </w:tc>
        <w:tc>
          <w:tcPr>
            <w:tcW w:w="1276"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2 years before last year</w:t>
            </w:r>
            <w:r w:rsidRPr="00EB4554">
              <w:rPr>
                <w:rStyle w:val="EndnoteReference"/>
                <w:rFonts w:ascii="Times New Roman" w:hAnsi="Times New Roman"/>
                <w:b/>
                <w:szCs w:val="22"/>
              </w:rPr>
              <w:endnoteReference w:id="6"/>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205"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Year before last year</w:t>
            </w:r>
            <w:r w:rsidRPr="00EB4554">
              <w:rPr>
                <w:rFonts w:ascii="Times New Roman" w:hAnsi="Times New Roman"/>
                <w:b/>
                <w:szCs w:val="22"/>
              </w:rPr>
              <w:br/>
              <w:t>€</w:t>
            </w:r>
          </w:p>
        </w:tc>
        <w:tc>
          <w:tcPr>
            <w:tcW w:w="1206"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Last year</w:t>
            </w:r>
            <w:r w:rsidRPr="00EB4554">
              <w:rPr>
                <w:rFonts w:ascii="Times New Roman" w:hAnsi="Times New Roman"/>
                <w:b/>
                <w:szCs w:val="22"/>
              </w:rPr>
              <w:br/>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205"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 xml:space="preserve">Average </w:t>
            </w:r>
            <w:r w:rsidRPr="00EB4554">
              <w:rPr>
                <w:rStyle w:val="EndnoteReference"/>
                <w:rFonts w:ascii="Times New Roman" w:hAnsi="Times New Roman"/>
                <w:b/>
                <w:szCs w:val="22"/>
              </w:rPr>
              <w:endnoteReference w:id="7"/>
            </w:r>
            <w:r w:rsidRPr="00EB4554">
              <w:rPr>
                <w:rFonts w:ascii="Times New Roman" w:hAnsi="Times New Roman"/>
                <w:b/>
                <w:szCs w:val="22"/>
              </w:rPr>
              <w:br/>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205"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This year</w:t>
            </w:r>
            <w:r w:rsidRPr="00EB4554">
              <w:rPr>
                <w:rFonts w:ascii="Times New Roman" w:hAnsi="Times New Roman"/>
                <w:b/>
                <w:szCs w:val="22"/>
              </w:rPr>
              <w:br/>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r>
      <w:tr w:rsidR="00E07211" w:rsidRPr="00EB4554" w:rsidTr="00AD2519">
        <w:trPr>
          <w:cantSplit/>
          <w:jc w:val="center"/>
        </w:trPr>
        <w:tc>
          <w:tcPr>
            <w:tcW w:w="3686" w:type="dxa"/>
            <w:tcBorders>
              <w:top w:val="single" w:sz="6" w:space="0" w:color="auto"/>
              <w:bottom w:val="single" w:sz="4" w:space="0" w:color="auto"/>
            </w:tcBorders>
            <w:vAlign w:val="center"/>
          </w:tcPr>
          <w:p w:rsidR="00E07211" w:rsidRPr="00EB4554" w:rsidRDefault="00E07211" w:rsidP="00AD2519">
            <w:pPr>
              <w:widowControl w:val="0"/>
              <w:spacing w:before="60" w:after="60"/>
              <w:rPr>
                <w:rFonts w:ascii="Times New Roman" w:hAnsi="Times New Roman"/>
                <w:szCs w:val="22"/>
              </w:rPr>
            </w:pPr>
            <w:r w:rsidRPr="00EB4554">
              <w:rPr>
                <w:rFonts w:ascii="Times New Roman" w:hAnsi="Times New Roman"/>
                <w:szCs w:val="22"/>
              </w:rPr>
              <w:t>Annual turnover</w:t>
            </w:r>
            <w:r w:rsidRPr="00EB4554">
              <w:rPr>
                <w:rStyle w:val="EndnoteReference"/>
                <w:rFonts w:ascii="Times New Roman" w:hAnsi="Times New Roman"/>
                <w:szCs w:val="22"/>
              </w:rPr>
              <w:endnoteReference w:id="8"/>
            </w:r>
            <w:r w:rsidRPr="00EB4554">
              <w:rPr>
                <w:rFonts w:ascii="Times New Roman" w:hAnsi="Times New Roman"/>
                <w:szCs w:val="22"/>
              </w:rPr>
              <w:t>, excluding this contract</w:t>
            </w:r>
          </w:p>
        </w:tc>
        <w:tc>
          <w:tcPr>
            <w:tcW w:w="1276" w:type="dxa"/>
            <w:tcBorders>
              <w:top w:val="single" w:sz="6" w:space="0" w:color="auto"/>
              <w:bottom w:val="single" w:sz="4"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6" w:space="0" w:color="auto"/>
              <w:bottom w:val="single" w:sz="4"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6" w:type="dxa"/>
            <w:tcBorders>
              <w:top w:val="single" w:sz="6" w:space="0" w:color="auto"/>
              <w:bottom w:val="single" w:sz="4"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6" w:space="0" w:color="auto"/>
              <w:bottom w:val="single" w:sz="4"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6" w:space="0" w:color="auto"/>
              <w:bottom w:val="single" w:sz="4" w:space="0" w:color="auto"/>
            </w:tcBorders>
            <w:vAlign w:val="center"/>
          </w:tcPr>
          <w:p w:rsidR="00E07211" w:rsidRPr="00EB4554" w:rsidRDefault="00E07211" w:rsidP="00AD2519">
            <w:pPr>
              <w:widowControl w:val="0"/>
              <w:spacing w:before="60" w:after="60"/>
              <w:rPr>
                <w:rFonts w:ascii="Times New Roman" w:hAnsi="Times New Roman"/>
                <w:szCs w:val="22"/>
              </w:rPr>
            </w:pPr>
          </w:p>
        </w:tc>
      </w:tr>
      <w:tr w:rsidR="00E07211" w:rsidRPr="00EB4554" w:rsidTr="00AD2519">
        <w:trPr>
          <w:cantSplit/>
          <w:jc w:val="center"/>
        </w:trPr>
        <w:tc>
          <w:tcPr>
            <w:tcW w:w="3686" w:type="dxa"/>
            <w:tcBorders>
              <w:top w:val="single" w:sz="4" w:space="0" w:color="auto"/>
              <w:bottom w:val="single" w:sz="6" w:space="0" w:color="auto"/>
            </w:tcBorders>
            <w:vAlign w:val="center"/>
          </w:tcPr>
          <w:p w:rsidR="00E07211" w:rsidRPr="00EB4554" w:rsidRDefault="00E07211" w:rsidP="00AD2519">
            <w:pPr>
              <w:widowControl w:val="0"/>
              <w:spacing w:before="60" w:after="60"/>
              <w:rPr>
                <w:rFonts w:ascii="Times New Roman" w:hAnsi="Times New Roman"/>
                <w:szCs w:val="22"/>
              </w:rPr>
            </w:pPr>
            <w:r>
              <w:rPr>
                <w:rFonts w:ascii="Times New Roman" w:hAnsi="Times New Roman"/>
                <w:szCs w:val="22"/>
              </w:rPr>
              <w:t>Current Assets</w:t>
            </w:r>
            <w:r w:rsidRPr="00EB4554">
              <w:rPr>
                <w:rStyle w:val="EndnoteReference"/>
                <w:rFonts w:ascii="Times New Roman" w:hAnsi="Times New Roman"/>
                <w:szCs w:val="22"/>
              </w:rPr>
              <w:endnoteReference w:id="9"/>
            </w:r>
            <w:r w:rsidRPr="00EB4554">
              <w:rPr>
                <w:rFonts w:ascii="Times New Roman" w:hAnsi="Times New Roman"/>
                <w:szCs w:val="22"/>
              </w:rPr>
              <w:t xml:space="preserve"> </w:t>
            </w:r>
          </w:p>
        </w:tc>
        <w:tc>
          <w:tcPr>
            <w:tcW w:w="1276" w:type="dxa"/>
            <w:tcBorders>
              <w:top w:val="single" w:sz="4" w:space="0" w:color="auto"/>
              <w:bottom w:val="single" w:sz="6"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4" w:space="0" w:color="auto"/>
              <w:bottom w:val="single" w:sz="6"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6" w:type="dxa"/>
            <w:tcBorders>
              <w:top w:val="single" w:sz="4" w:space="0" w:color="auto"/>
              <w:bottom w:val="single" w:sz="6"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4" w:space="0" w:color="auto"/>
              <w:bottom w:val="single" w:sz="6" w:space="0" w:color="auto"/>
            </w:tcBorders>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4" w:space="0" w:color="auto"/>
              <w:bottom w:val="single" w:sz="6" w:space="0" w:color="auto"/>
            </w:tcBorders>
            <w:vAlign w:val="center"/>
          </w:tcPr>
          <w:p w:rsidR="00E07211" w:rsidRPr="00EB4554" w:rsidRDefault="00E07211" w:rsidP="00AD2519">
            <w:pPr>
              <w:widowControl w:val="0"/>
              <w:spacing w:before="60" w:after="60"/>
              <w:rPr>
                <w:rFonts w:ascii="Times New Roman" w:hAnsi="Times New Roman"/>
                <w:szCs w:val="22"/>
              </w:rPr>
            </w:pPr>
          </w:p>
        </w:tc>
      </w:tr>
      <w:tr w:rsidR="00E07211" w:rsidRPr="00EB4554" w:rsidTr="00AD2519">
        <w:trPr>
          <w:cantSplit/>
          <w:jc w:val="center"/>
        </w:trPr>
        <w:tc>
          <w:tcPr>
            <w:tcW w:w="3686" w:type="dxa"/>
            <w:tcBorders>
              <w:top w:val="single" w:sz="6" w:space="0" w:color="auto"/>
              <w:bottom w:val="single" w:sz="12" w:space="0" w:color="auto"/>
            </w:tcBorders>
            <w:vAlign w:val="center"/>
          </w:tcPr>
          <w:p w:rsidR="00E07211" w:rsidRPr="00EB4554" w:rsidRDefault="00E07211" w:rsidP="00AD2519">
            <w:pPr>
              <w:widowControl w:val="0"/>
              <w:spacing w:before="60" w:after="60"/>
              <w:rPr>
                <w:rFonts w:ascii="Times New Roman" w:hAnsi="Times New Roman"/>
                <w:szCs w:val="22"/>
              </w:rPr>
            </w:pPr>
            <w:r>
              <w:rPr>
                <w:rFonts w:ascii="Times New Roman" w:hAnsi="Times New Roman"/>
                <w:szCs w:val="22"/>
              </w:rPr>
              <w:t>Current Liabilities</w:t>
            </w:r>
            <w:r w:rsidRPr="00EB4554">
              <w:rPr>
                <w:rStyle w:val="EndnoteReference"/>
                <w:rFonts w:ascii="Times New Roman" w:hAnsi="Times New Roman"/>
                <w:szCs w:val="22"/>
              </w:rPr>
              <w:endnoteReference w:id="10"/>
            </w:r>
            <w:r w:rsidRPr="00EB4554">
              <w:rPr>
                <w:rFonts w:ascii="Times New Roman" w:hAnsi="Times New Roman"/>
                <w:szCs w:val="22"/>
              </w:rPr>
              <w:t xml:space="preserve"> </w:t>
            </w:r>
          </w:p>
        </w:tc>
        <w:tc>
          <w:tcPr>
            <w:tcW w:w="1276" w:type="dxa"/>
            <w:tcBorders>
              <w:top w:val="single" w:sz="6" w:space="0" w:color="auto"/>
              <w:bottom w:val="single" w:sz="12" w:space="0" w:color="auto"/>
            </w:tcBorders>
            <w:shd w:val="clear" w:color="auto" w:fill="auto"/>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6" w:space="0" w:color="auto"/>
              <w:bottom w:val="single" w:sz="12" w:space="0" w:color="auto"/>
            </w:tcBorders>
            <w:shd w:val="clear" w:color="auto" w:fill="auto"/>
            <w:vAlign w:val="center"/>
          </w:tcPr>
          <w:p w:rsidR="00E07211" w:rsidRPr="00EB4554" w:rsidRDefault="00E07211" w:rsidP="00AD2519">
            <w:pPr>
              <w:widowControl w:val="0"/>
              <w:spacing w:before="60" w:after="60"/>
              <w:rPr>
                <w:rFonts w:ascii="Times New Roman" w:hAnsi="Times New Roman"/>
                <w:szCs w:val="22"/>
              </w:rPr>
            </w:pPr>
          </w:p>
        </w:tc>
        <w:tc>
          <w:tcPr>
            <w:tcW w:w="1206" w:type="dxa"/>
            <w:tcBorders>
              <w:top w:val="single" w:sz="6" w:space="0" w:color="auto"/>
              <w:bottom w:val="single" w:sz="12" w:space="0" w:color="auto"/>
            </w:tcBorders>
            <w:shd w:val="clear" w:color="auto" w:fill="auto"/>
            <w:vAlign w:val="center"/>
          </w:tcPr>
          <w:p w:rsidR="00E07211" w:rsidRPr="00EB4554" w:rsidRDefault="00E07211" w:rsidP="00AD2519">
            <w:pPr>
              <w:widowControl w:val="0"/>
              <w:spacing w:before="60" w:after="60"/>
              <w:rPr>
                <w:rFonts w:ascii="Times New Roman" w:hAnsi="Times New Roman"/>
                <w:szCs w:val="22"/>
              </w:rPr>
            </w:pPr>
          </w:p>
        </w:tc>
        <w:tc>
          <w:tcPr>
            <w:tcW w:w="1205" w:type="dxa"/>
            <w:tcBorders>
              <w:top w:val="single" w:sz="6" w:space="0" w:color="auto"/>
              <w:bottom w:val="single" w:sz="12" w:space="0" w:color="auto"/>
            </w:tcBorders>
            <w:shd w:val="clear" w:color="auto" w:fill="auto"/>
            <w:vAlign w:val="center"/>
          </w:tcPr>
          <w:p w:rsidR="00E07211" w:rsidRPr="00EB4554" w:rsidRDefault="00E07211" w:rsidP="00AD2519">
            <w:pPr>
              <w:widowControl w:val="0"/>
              <w:spacing w:before="60" w:after="60"/>
              <w:rPr>
                <w:rFonts w:ascii="Times New Roman" w:hAnsi="Times New Roman"/>
                <w:szCs w:val="22"/>
                <w:highlight w:val="darkGray"/>
              </w:rPr>
            </w:pPr>
          </w:p>
        </w:tc>
        <w:tc>
          <w:tcPr>
            <w:tcW w:w="1205" w:type="dxa"/>
            <w:tcBorders>
              <w:top w:val="single" w:sz="6" w:space="0" w:color="auto"/>
              <w:bottom w:val="single" w:sz="12" w:space="0" w:color="auto"/>
            </w:tcBorders>
            <w:shd w:val="clear" w:color="auto" w:fill="auto"/>
            <w:vAlign w:val="center"/>
          </w:tcPr>
          <w:p w:rsidR="00E07211" w:rsidRPr="00EB4554" w:rsidRDefault="00E07211" w:rsidP="00AD2519">
            <w:pPr>
              <w:widowControl w:val="0"/>
              <w:spacing w:before="60" w:after="60"/>
              <w:rPr>
                <w:rFonts w:ascii="Times New Roman" w:hAnsi="Times New Roman"/>
                <w:szCs w:val="22"/>
              </w:rPr>
            </w:pPr>
          </w:p>
        </w:tc>
      </w:tr>
    </w:tbl>
    <w:p w:rsidR="00E07211" w:rsidRPr="00EB4554" w:rsidRDefault="00E07211" w:rsidP="00E07211">
      <w:pPr>
        <w:spacing w:after="120"/>
        <w:ind w:left="142" w:hanging="142"/>
        <w:jc w:val="both"/>
        <w:rPr>
          <w:rFonts w:ascii="Times New Roman" w:hAnsi="Times New Roman"/>
          <w:szCs w:val="22"/>
          <w:vertAlign w:val="superscript"/>
        </w:rPr>
        <w:sectPr w:rsidR="00E07211" w:rsidRPr="00EB4554" w:rsidSect="00C441EB">
          <w:endnotePr>
            <w:numFmt w:val="decimal"/>
          </w:endnotePr>
          <w:type w:val="continuous"/>
          <w:pgSz w:w="11906" w:h="16838" w:code="9"/>
          <w:pgMar w:top="1134" w:right="1134" w:bottom="1134" w:left="1134" w:header="567" w:footer="217" w:gutter="0"/>
          <w:cols w:space="720"/>
          <w:titlePg/>
        </w:sectPr>
      </w:pPr>
    </w:p>
    <w:p w:rsidR="00E07211" w:rsidRPr="00EB4554" w:rsidRDefault="00E07211" w:rsidP="00E07211">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rsidR="00E07211" w:rsidRPr="00EB4554" w:rsidRDefault="00E07211" w:rsidP="00E07211">
      <w:pPr>
        <w:keepNext/>
        <w:keepLines/>
        <w:widowControl w:val="0"/>
        <w:jc w:val="both"/>
        <w:rPr>
          <w:rFonts w:ascii="Times New Roman" w:hAnsi="Times New Roman"/>
          <w:szCs w:val="22"/>
        </w:rPr>
      </w:pPr>
      <w:r w:rsidRPr="00EB4554">
        <w:rPr>
          <w:rFonts w:ascii="Times New Roman" w:hAnsi="Times New Roman"/>
          <w:szCs w:val="22"/>
        </w:rPr>
        <w:t xml:space="preserve">Please provide the following statistics </w:t>
      </w:r>
      <w:r>
        <w:rPr>
          <w:rFonts w:ascii="Times New Roman" w:hAnsi="Times New Roman"/>
          <w:szCs w:val="22"/>
        </w:rPr>
        <w:t xml:space="preserve">on staff </w:t>
      </w:r>
      <w:r w:rsidRPr="00EB4554">
        <w:rPr>
          <w:rFonts w:ascii="Times New Roman" w:hAnsi="Times New Roman"/>
          <w:szCs w:val="22"/>
        </w:rPr>
        <w:t>for the current year and the two previous years.</w:t>
      </w:r>
      <w:r w:rsidRPr="00EB4554">
        <w:rPr>
          <w:rStyle w:val="EndnoteReference"/>
          <w:rFonts w:ascii="Times New Roman" w:hAnsi="Times New Roman"/>
          <w:szCs w:val="22"/>
        </w:rPr>
        <w:endnoteReference w:id="11"/>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E07211" w:rsidRPr="00EB4554" w:rsidTr="00AD2519">
        <w:trPr>
          <w:cantSplit/>
          <w:trHeight w:val="288"/>
        </w:trPr>
        <w:tc>
          <w:tcPr>
            <w:tcW w:w="1842"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Average manpower</w:t>
            </w:r>
          </w:p>
        </w:tc>
        <w:tc>
          <w:tcPr>
            <w:tcW w:w="2362" w:type="dxa"/>
            <w:gridSpan w:val="2"/>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Year before last</w:t>
            </w:r>
          </w:p>
        </w:tc>
        <w:tc>
          <w:tcPr>
            <w:tcW w:w="2363" w:type="dxa"/>
            <w:gridSpan w:val="2"/>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Last year</w:t>
            </w:r>
          </w:p>
        </w:tc>
        <w:tc>
          <w:tcPr>
            <w:tcW w:w="3072" w:type="dxa"/>
            <w:gridSpan w:val="2"/>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This year</w:t>
            </w:r>
          </w:p>
        </w:tc>
      </w:tr>
      <w:tr w:rsidR="00E07211" w:rsidRPr="00EB4554" w:rsidTr="00AD2519">
        <w:trPr>
          <w:cantSplit/>
          <w:trHeight w:val="288"/>
        </w:trPr>
        <w:tc>
          <w:tcPr>
            <w:tcW w:w="1842"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p>
        </w:tc>
        <w:tc>
          <w:tcPr>
            <w:tcW w:w="1181"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181"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Total for fields related to this contract</w:t>
            </w:r>
            <w:r w:rsidRPr="00EB4554">
              <w:rPr>
                <w:rStyle w:val="EndnoteReference"/>
                <w:rFonts w:ascii="Times New Roman" w:hAnsi="Times New Roman"/>
                <w:b/>
                <w:szCs w:val="22"/>
              </w:rPr>
              <w:endnoteReference w:id="12"/>
            </w:r>
          </w:p>
        </w:tc>
        <w:tc>
          <w:tcPr>
            <w:tcW w:w="1182"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181"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Total for fields related to this contract</w:t>
            </w:r>
            <w:r w:rsidRPr="00EB4554">
              <w:rPr>
                <w:rFonts w:ascii="Times New Roman" w:hAnsi="Times New Roman"/>
                <w:b/>
                <w:szCs w:val="22"/>
                <w:vertAlign w:val="superscript"/>
              </w:rPr>
              <w:t>11</w:t>
            </w:r>
          </w:p>
        </w:tc>
        <w:tc>
          <w:tcPr>
            <w:tcW w:w="1181"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891" w:type="dxa"/>
            <w:shd w:val="pct5" w:color="auto" w:fill="FFFFFF"/>
            <w:vAlign w:val="center"/>
          </w:tcPr>
          <w:p w:rsidR="00E07211" w:rsidRPr="00EB4554" w:rsidRDefault="00E07211" w:rsidP="00AD2519">
            <w:pPr>
              <w:keepNext/>
              <w:keepLines/>
              <w:widowControl w:val="0"/>
              <w:spacing w:before="60" w:after="60"/>
              <w:jc w:val="center"/>
              <w:rPr>
                <w:rFonts w:ascii="Times New Roman" w:hAnsi="Times New Roman"/>
                <w:b/>
                <w:szCs w:val="22"/>
              </w:rPr>
            </w:pPr>
            <w:r w:rsidRPr="00EB4554">
              <w:rPr>
                <w:rFonts w:ascii="Times New Roman" w:hAnsi="Times New Roman"/>
                <w:b/>
                <w:szCs w:val="22"/>
              </w:rPr>
              <w:t>Total for fields related to this contract</w:t>
            </w:r>
            <w:r w:rsidRPr="00EB4554">
              <w:rPr>
                <w:rFonts w:ascii="Times New Roman" w:hAnsi="Times New Roman"/>
                <w:b/>
                <w:szCs w:val="22"/>
                <w:vertAlign w:val="superscript"/>
              </w:rPr>
              <w:t>11</w:t>
            </w:r>
            <w:r w:rsidRPr="00EB4554">
              <w:rPr>
                <w:rFonts w:ascii="Times New Roman" w:hAnsi="Times New Roman"/>
                <w:b/>
                <w:szCs w:val="22"/>
              </w:rPr>
              <w:t xml:space="preserve"> </w:t>
            </w:r>
          </w:p>
        </w:tc>
      </w:tr>
      <w:tr w:rsidR="00E07211" w:rsidRPr="00EB4554" w:rsidTr="00AD2519">
        <w:trPr>
          <w:cantSplit/>
        </w:trPr>
        <w:tc>
          <w:tcPr>
            <w:tcW w:w="1842" w:type="dxa"/>
            <w:tcBorders>
              <w:bottom w:val="nil"/>
            </w:tcBorders>
            <w:vAlign w:val="center"/>
          </w:tcPr>
          <w:p w:rsidR="00E07211" w:rsidRPr="00EB4554" w:rsidRDefault="00E07211" w:rsidP="00AD2519">
            <w:pPr>
              <w:keepNext/>
              <w:keepLines/>
              <w:widowControl w:val="0"/>
              <w:spacing w:before="60" w:after="60"/>
              <w:rPr>
                <w:rFonts w:ascii="Times New Roman" w:hAnsi="Times New Roman"/>
                <w:szCs w:val="22"/>
              </w:rPr>
            </w:pPr>
            <w:r w:rsidRPr="00EB4554">
              <w:rPr>
                <w:rFonts w:ascii="Times New Roman" w:hAnsi="Times New Roman"/>
                <w:szCs w:val="22"/>
              </w:rPr>
              <w:t>Permanent staff</w:t>
            </w:r>
            <w:r w:rsidRPr="00EB4554">
              <w:rPr>
                <w:rStyle w:val="EndnoteReference"/>
                <w:rFonts w:ascii="Times New Roman" w:hAnsi="Times New Roman"/>
                <w:szCs w:val="22"/>
              </w:rPr>
              <w:endnoteReference w:id="13"/>
            </w:r>
            <w:r w:rsidRPr="00EB4554">
              <w:rPr>
                <w:rFonts w:ascii="Times New Roman" w:hAnsi="Times New Roman"/>
                <w:szCs w:val="22"/>
              </w:rPr>
              <w:t xml:space="preserve"> </w:t>
            </w:r>
          </w:p>
        </w:tc>
        <w:tc>
          <w:tcPr>
            <w:tcW w:w="1181" w:type="dxa"/>
            <w:tcBorders>
              <w:bottom w:val="nil"/>
            </w:tcBorders>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tcBorders>
              <w:bottom w:val="nil"/>
            </w:tcBorders>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2" w:type="dxa"/>
            <w:tcBorders>
              <w:bottom w:val="nil"/>
            </w:tcBorders>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tcBorders>
              <w:bottom w:val="nil"/>
            </w:tcBorders>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tcBorders>
              <w:bottom w:val="nil"/>
            </w:tcBorders>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891" w:type="dxa"/>
            <w:tcBorders>
              <w:bottom w:val="nil"/>
            </w:tcBorders>
            <w:vAlign w:val="center"/>
          </w:tcPr>
          <w:p w:rsidR="00E07211" w:rsidRPr="00EB4554" w:rsidRDefault="00E07211" w:rsidP="00AD2519">
            <w:pPr>
              <w:keepNext/>
              <w:keepLines/>
              <w:widowControl w:val="0"/>
              <w:spacing w:before="60" w:after="60"/>
              <w:jc w:val="center"/>
              <w:rPr>
                <w:rFonts w:ascii="Times New Roman" w:hAnsi="Times New Roman"/>
                <w:szCs w:val="22"/>
              </w:rPr>
            </w:pPr>
          </w:p>
        </w:tc>
      </w:tr>
      <w:tr w:rsidR="00E07211" w:rsidRPr="00EB4554" w:rsidTr="00AD2519">
        <w:trPr>
          <w:cantSplit/>
        </w:trPr>
        <w:tc>
          <w:tcPr>
            <w:tcW w:w="1842" w:type="dxa"/>
            <w:vAlign w:val="center"/>
          </w:tcPr>
          <w:p w:rsidR="00E07211" w:rsidRPr="00EB4554" w:rsidRDefault="00E07211" w:rsidP="00AD2519">
            <w:pPr>
              <w:keepNext/>
              <w:keepLines/>
              <w:widowControl w:val="0"/>
              <w:spacing w:before="60" w:after="60"/>
              <w:rPr>
                <w:rFonts w:ascii="Times New Roman" w:hAnsi="Times New Roman"/>
                <w:szCs w:val="22"/>
              </w:rPr>
            </w:pPr>
            <w:r w:rsidRPr="00EB4554">
              <w:rPr>
                <w:rFonts w:ascii="Times New Roman" w:hAnsi="Times New Roman"/>
                <w:szCs w:val="22"/>
              </w:rPr>
              <w:t xml:space="preserve">Other staff </w:t>
            </w:r>
            <w:r w:rsidRPr="00EB4554">
              <w:rPr>
                <w:rStyle w:val="EndnoteReference"/>
                <w:rFonts w:ascii="Times New Roman" w:hAnsi="Times New Roman"/>
                <w:szCs w:val="22"/>
              </w:rPr>
              <w:endnoteReference w:id="14"/>
            </w: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2"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89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r>
      <w:tr w:rsidR="00E07211" w:rsidRPr="00EB4554" w:rsidTr="00AD2519">
        <w:trPr>
          <w:cantSplit/>
        </w:trPr>
        <w:tc>
          <w:tcPr>
            <w:tcW w:w="1842" w:type="dxa"/>
            <w:vAlign w:val="center"/>
          </w:tcPr>
          <w:p w:rsidR="00E07211" w:rsidRPr="00EB4554" w:rsidRDefault="00E07211" w:rsidP="00AD2519">
            <w:pPr>
              <w:keepNext/>
              <w:keepLines/>
              <w:widowControl w:val="0"/>
              <w:spacing w:before="60" w:after="60"/>
              <w:rPr>
                <w:rFonts w:ascii="Times New Roman" w:hAnsi="Times New Roman"/>
                <w:szCs w:val="22"/>
              </w:rPr>
            </w:pPr>
            <w:r w:rsidRPr="00EB4554">
              <w:rPr>
                <w:rFonts w:ascii="Times New Roman" w:hAnsi="Times New Roman"/>
                <w:szCs w:val="22"/>
              </w:rPr>
              <w:t>Total</w:t>
            </w: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2"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c>
          <w:tcPr>
            <w:tcW w:w="1891" w:type="dxa"/>
            <w:vAlign w:val="center"/>
          </w:tcPr>
          <w:p w:rsidR="00E07211" w:rsidRPr="00EB4554" w:rsidRDefault="00E07211" w:rsidP="00AD2519">
            <w:pPr>
              <w:keepNext/>
              <w:keepLines/>
              <w:widowControl w:val="0"/>
              <w:spacing w:before="60" w:after="60"/>
              <w:jc w:val="center"/>
              <w:rPr>
                <w:rFonts w:ascii="Times New Roman" w:hAnsi="Times New Roman"/>
                <w:szCs w:val="22"/>
              </w:rPr>
            </w:pPr>
          </w:p>
        </w:tc>
      </w:tr>
      <w:tr w:rsidR="00E07211" w:rsidRPr="00EB4554" w:rsidTr="00AD2519">
        <w:trPr>
          <w:cantSplit/>
        </w:trPr>
        <w:tc>
          <w:tcPr>
            <w:tcW w:w="1842" w:type="dxa"/>
            <w:vAlign w:val="center"/>
          </w:tcPr>
          <w:p w:rsidR="00E07211" w:rsidRPr="00EB4554" w:rsidRDefault="00E07211" w:rsidP="00AD2519">
            <w:pPr>
              <w:pStyle w:val="FootnoteText"/>
              <w:keepNext/>
              <w:keepLines/>
              <w:widowControl w:val="0"/>
              <w:spacing w:before="60" w:after="60"/>
              <w:rPr>
                <w:sz w:val="22"/>
                <w:szCs w:val="22"/>
              </w:rPr>
            </w:pPr>
            <w:r w:rsidRPr="00EB4554">
              <w:rPr>
                <w:sz w:val="22"/>
                <w:szCs w:val="22"/>
              </w:rPr>
              <w:t>Permanent staff as a proportion of total staff (%)</w:t>
            </w: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2" w:type="dxa"/>
            <w:vAlign w:val="center"/>
          </w:tcPr>
          <w:p w:rsidR="00E07211" w:rsidRPr="00EB4554" w:rsidRDefault="00E07211" w:rsidP="00AD2519">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1" w:type="dxa"/>
            <w:vAlign w:val="center"/>
          </w:tcPr>
          <w:p w:rsidR="00E07211" w:rsidRPr="00EB4554" w:rsidRDefault="00E07211" w:rsidP="00AD2519">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891" w:type="dxa"/>
            <w:vAlign w:val="center"/>
          </w:tcPr>
          <w:p w:rsidR="00E07211" w:rsidRPr="00EB4554" w:rsidRDefault="00E07211" w:rsidP="00AD2519">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r>
    </w:tbl>
    <w:p w:rsidR="00E07211" w:rsidRPr="00EB4554" w:rsidRDefault="00E07211" w:rsidP="00E07211">
      <w:pPr>
        <w:widowControl w:val="0"/>
        <w:spacing w:after="120"/>
        <w:ind w:left="284" w:hanging="284"/>
        <w:jc w:val="both"/>
        <w:rPr>
          <w:rFonts w:ascii="Times New Roman" w:hAnsi="Times New Roman"/>
          <w:b/>
          <w:szCs w:val="22"/>
        </w:rPr>
        <w:sectPr w:rsidR="00E07211" w:rsidRPr="00EB4554" w:rsidSect="00C441EB">
          <w:endnotePr>
            <w:numFmt w:val="decimal"/>
          </w:endnotePr>
          <w:type w:val="continuous"/>
          <w:pgSz w:w="11906" w:h="16838" w:code="9"/>
          <w:pgMar w:top="1134" w:right="1134" w:bottom="1134" w:left="1134" w:header="567" w:footer="217" w:gutter="0"/>
          <w:cols w:space="720"/>
          <w:titlePg/>
        </w:sectPr>
      </w:pPr>
    </w:p>
    <w:p w:rsidR="00E07211" w:rsidRPr="00EB4554" w:rsidRDefault="00E07211" w:rsidP="00E0721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5</w:t>
      </w:r>
      <w:r w:rsidRPr="00EB4554">
        <w:rPr>
          <w:rFonts w:ascii="Times New Roman" w:hAnsi="Times New Roman"/>
          <w:b/>
          <w:sz w:val="24"/>
          <w:szCs w:val="24"/>
        </w:rPr>
        <w:tab/>
      </w:r>
      <w:r>
        <w:rPr>
          <w:rFonts w:ascii="Times New Roman" w:hAnsi="Times New Roman"/>
          <w:b/>
          <w:sz w:val="24"/>
          <w:szCs w:val="24"/>
        </w:rPr>
        <w:t>AREAS</w:t>
      </w:r>
      <w:r w:rsidRPr="00EB4554">
        <w:rPr>
          <w:rFonts w:ascii="Times New Roman" w:hAnsi="Times New Roman"/>
          <w:b/>
          <w:sz w:val="24"/>
          <w:szCs w:val="24"/>
        </w:rPr>
        <w:t xml:space="preserve"> OF SPECIALISATION</w:t>
      </w:r>
    </w:p>
    <w:p w:rsidR="00E07211" w:rsidRPr="00EB4554" w:rsidRDefault="00E07211" w:rsidP="00E07211">
      <w:pPr>
        <w:widowControl w:val="0"/>
        <w:jc w:val="both"/>
        <w:rPr>
          <w:rFonts w:ascii="Times New Roman" w:hAnsi="Times New Roman"/>
          <w:szCs w:val="22"/>
        </w:rPr>
      </w:pPr>
      <w:r w:rsidRPr="00EB4554">
        <w:rPr>
          <w:rFonts w:ascii="Times New Roman" w:hAnsi="Times New Roman"/>
          <w:szCs w:val="22"/>
        </w:rPr>
        <w:t xml:space="preserve">Please </w:t>
      </w:r>
      <w:r>
        <w:rPr>
          <w:rFonts w:ascii="Times New Roman" w:hAnsi="Times New Roman"/>
          <w:szCs w:val="22"/>
        </w:rPr>
        <w:t xml:space="preserve">fill in </w:t>
      </w:r>
      <w:r w:rsidRPr="00EB4554">
        <w:rPr>
          <w:rFonts w:ascii="Times New Roman" w:hAnsi="Times New Roman"/>
          <w:szCs w:val="22"/>
        </w:rPr>
        <w:t xml:space="preserve">the table below to indicate </w:t>
      </w:r>
      <w:r>
        <w:rPr>
          <w:rFonts w:ascii="Times New Roman" w:hAnsi="Times New Roman"/>
          <w:szCs w:val="22"/>
        </w:rPr>
        <w:t xml:space="preserve">any areas of </w:t>
      </w:r>
      <w:r w:rsidRPr="00EB4554">
        <w:rPr>
          <w:rFonts w:ascii="Times New Roman" w:hAnsi="Times New Roman"/>
          <w:szCs w:val="22"/>
        </w:rPr>
        <w:t>specia</w:t>
      </w:r>
      <w:r>
        <w:rPr>
          <w:rFonts w:ascii="Times New Roman" w:hAnsi="Times New Roman"/>
          <w:szCs w:val="22"/>
        </w:rPr>
        <w:t>li</w:t>
      </w:r>
      <w:r w:rsidRPr="00EB4554">
        <w:rPr>
          <w:rFonts w:ascii="Times New Roman" w:hAnsi="Times New Roman"/>
          <w:szCs w:val="22"/>
        </w:rPr>
        <w:t>s</w:t>
      </w:r>
      <w:r>
        <w:rPr>
          <w:rFonts w:ascii="Times New Roman" w:hAnsi="Times New Roman"/>
          <w:szCs w:val="22"/>
        </w:rPr>
        <w:t>t</w:t>
      </w:r>
      <w:r w:rsidRPr="00EB4554">
        <w:rPr>
          <w:rFonts w:ascii="Times New Roman" w:hAnsi="Times New Roman"/>
          <w:szCs w:val="22"/>
        </w:rPr>
        <w:t xml:space="preserve"> </w:t>
      </w:r>
      <w:r>
        <w:rPr>
          <w:rFonts w:ascii="Times New Roman" w:hAnsi="Times New Roman"/>
          <w:szCs w:val="22"/>
        </w:rPr>
        <w:t xml:space="preserve">knowledge </w:t>
      </w:r>
      <w:r w:rsidRPr="00EB4554">
        <w:rPr>
          <w:rFonts w:ascii="Times New Roman" w:hAnsi="Times New Roman"/>
          <w:szCs w:val="22"/>
        </w:rPr>
        <w:t xml:space="preserve">related to this contract </w:t>
      </w:r>
      <w:r>
        <w:rPr>
          <w:rFonts w:ascii="Times New Roman" w:hAnsi="Times New Roman"/>
          <w:szCs w:val="22"/>
        </w:rPr>
        <w:t>for</w:t>
      </w:r>
      <w:r w:rsidRPr="00EB4554">
        <w:rPr>
          <w:rFonts w:ascii="Times New Roman" w:hAnsi="Times New Roman"/>
          <w:szCs w:val="22"/>
        </w:rPr>
        <w:t xml:space="preserve"> each legal entity making this application</w:t>
      </w:r>
      <w:r>
        <w:rPr>
          <w:rFonts w:ascii="Times New Roman" w:hAnsi="Times New Roman"/>
          <w:szCs w:val="22"/>
        </w:rPr>
        <w:t>.</w:t>
      </w:r>
      <w:r w:rsidRPr="00EB4554">
        <w:rPr>
          <w:rFonts w:ascii="Times New Roman" w:hAnsi="Times New Roman"/>
          <w:szCs w:val="22"/>
        </w:rPr>
        <w:t xml:space="preserve"> </w:t>
      </w:r>
      <w:r>
        <w:rPr>
          <w:rFonts w:ascii="Times New Roman" w:hAnsi="Times New Roman"/>
          <w:szCs w:val="22"/>
        </w:rPr>
        <w:t xml:space="preserve">State </w:t>
      </w:r>
      <w:r w:rsidRPr="00EB4554">
        <w:rPr>
          <w:rFonts w:ascii="Times New Roman" w:hAnsi="Times New Roman"/>
          <w:szCs w:val="22"/>
        </w:rPr>
        <w:t xml:space="preserve">the </w:t>
      </w:r>
      <w:r>
        <w:rPr>
          <w:rFonts w:ascii="Times New Roman" w:hAnsi="Times New Roman"/>
          <w:szCs w:val="22"/>
        </w:rPr>
        <w:t>type</w:t>
      </w:r>
      <w:r w:rsidRPr="00EB4554">
        <w:rPr>
          <w:rFonts w:ascii="Times New Roman" w:hAnsi="Times New Roman"/>
          <w:szCs w:val="22"/>
        </w:rPr>
        <w:t xml:space="preserve"> of </w:t>
      </w:r>
      <w:r>
        <w:rPr>
          <w:rFonts w:ascii="Times New Roman" w:hAnsi="Times New Roman"/>
          <w:szCs w:val="22"/>
        </w:rPr>
        <w:t xml:space="preserve">area of </w:t>
      </w:r>
      <w:proofErr w:type="spellStart"/>
      <w:r w:rsidRPr="00EB4554">
        <w:rPr>
          <w:rFonts w:ascii="Times New Roman" w:hAnsi="Times New Roman"/>
          <w:szCs w:val="22"/>
        </w:rPr>
        <w:t>specialis</w:t>
      </w:r>
      <w:r>
        <w:rPr>
          <w:rFonts w:ascii="Times New Roman" w:hAnsi="Times New Roman"/>
          <w:szCs w:val="22"/>
        </w:rPr>
        <w:t>ation</w:t>
      </w:r>
      <w:proofErr w:type="spellEnd"/>
      <w:r w:rsidRPr="00EB4554">
        <w:rPr>
          <w:rFonts w:ascii="Times New Roman" w:hAnsi="Times New Roman"/>
          <w:szCs w:val="22"/>
        </w:rPr>
        <w:t xml:space="preserve"> as the row heading and </w:t>
      </w:r>
      <w:r>
        <w:rPr>
          <w:rFonts w:ascii="Times New Roman" w:hAnsi="Times New Roman"/>
          <w:szCs w:val="22"/>
        </w:rPr>
        <w:t>use</w:t>
      </w:r>
      <w:r w:rsidRPr="00EB4554">
        <w:rPr>
          <w:rFonts w:ascii="Times New Roman" w:hAnsi="Times New Roman"/>
          <w:szCs w:val="22"/>
        </w:rPr>
        <w:t xml:space="preserve"> </w:t>
      </w:r>
      <w:r>
        <w:rPr>
          <w:rFonts w:ascii="Times New Roman" w:hAnsi="Times New Roman"/>
          <w:szCs w:val="22"/>
        </w:rPr>
        <w:t xml:space="preserve">the </w:t>
      </w:r>
      <w:r w:rsidRPr="00EB4554">
        <w:rPr>
          <w:rFonts w:ascii="Times New Roman" w:hAnsi="Times New Roman"/>
          <w:szCs w:val="22"/>
        </w:rPr>
        <w:t xml:space="preserve">name of the legal entity as the column headings. </w:t>
      </w:r>
      <w:r>
        <w:rPr>
          <w:rFonts w:ascii="Times New Roman" w:hAnsi="Times New Roman"/>
          <w:szCs w:val="22"/>
        </w:rPr>
        <w:t xml:space="preserve">Indicate </w:t>
      </w:r>
      <w:r w:rsidRPr="00EB4554">
        <w:rPr>
          <w:rFonts w:ascii="Times New Roman" w:hAnsi="Times New Roman"/>
          <w:szCs w:val="22"/>
        </w:rPr>
        <w:t xml:space="preserve">the </w:t>
      </w:r>
      <w:r>
        <w:rPr>
          <w:rFonts w:ascii="Times New Roman" w:hAnsi="Times New Roman"/>
          <w:szCs w:val="22"/>
        </w:rPr>
        <w:t xml:space="preserve">areas of </w:t>
      </w:r>
      <w:r w:rsidRPr="00EB4554">
        <w:rPr>
          <w:rFonts w:ascii="Times New Roman" w:hAnsi="Times New Roman"/>
          <w:szCs w:val="22"/>
        </w:rPr>
        <w:t>specialis</w:t>
      </w:r>
      <w:r>
        <w:rPr>
          <w:rFonts w:ascii="Times New Roman" w:hAnsi="Times New Roman"/>
          <w:szCs w:val="22"/>
        </w:rPr>
        <w:t>t</w:t>
      </w:r>
      <w:r w:rsidRPr="00EB4554">
        <w:rPr>
          <w:rFonts w:ascii="Times New Roman" w:hAnsi="Times New Roman"/>
          <w:szCs w:val="22"/>
        </w:rPr>
        <w:t xml:space="preserve"> </w:t>
      </w:r>
      <w:r>
        <w:rPr>
          <w:rFonts w:ascii="Times New Roman" w:hAnsi="Times New Roman"/>
          <w:szCs w:val="22"/>
        </w:rPr>
        <w:t xml:space="preserve">knowledge </w:t>
      </w:r>
      <w:r w:rsidRPr="00EB4554">
        <w:rPr>
          <w:rFonts w:ascii="Times New Roman" w:hAnsi="Times New Roman"/>
          <w:szCs w:val="22"/>
        </w:rPr>
        <w:t xml:space="preserve">each legal entity </w:t>
      </w:r>
      <w:r>
        <w:rPr>
          <w:rFonts w:ascii="Times New Roman" w:hAnsi="Times New Roman"/>
          <w:szCs w:val="22"/>
        </w:rPr>
        <w:t xml:space="preserve">has </w:t>
      </w:r>
      <w:r w:rsidRPr="00EB4554">
        <w:rPr>
          <w:rFonts w:ascii="Times New Roman" w:hAnsi="Times New Roman"/>
          <w:szCs w:val="22"/>
        </w:rPr>
        <w:t>by placing a tick (</w:t>
      </w:r>
      <w:r w:rsidRPr="00EB4554">
        <w:rPr>
          <w:rFonts w:ascii="Times New Roman" w:hAnsi="Times New Roman"/>
          <w:szCs w:val="22"/>
        </w:rPr>
        <w:sym w:font="Wingdings" w:char="F0FC"/>
      </w:r>
      <w:r w:rsidRPr="00EB4554">
        <w:rPr>
          <w:rFonts w:ascii="Times New Roman" w:hAnsi="Times New Roman"/>
          <w:szCs w:val="22"/>
        </w:rPr>
        <w:t>) in the box corresponding to th</w:t>
      </w:r>
      <w:r>
        <w:rPr>
          <w:rFonts w:ascii="Times New Roman" w:hAnsi="Times New Roman"/>
          <w:szCs w:val="22"/>
        </w:rPr>
        <w:t>e</w:t>
      </w:r>
      <w:r w:rsidRPr="00EB4554">
        <w:rPr>
          <w:rFonts w:ascii="Times New Roman" w:hAnsi="Times New Roman"/>
          <w:szCs w:val="22"/>
        </w:rPr>
        <w:t xml:space="preserve"> </w:t>
      </w:r>
      <w:proofErr w:type="spellStart"/>
      <w:r w:rsidRPr="00EB4554">
        <w:rPr>
          <w:rFonts w:ascii="Times New Roman" w:hAnsi="Times New Roman"/>
          <w:szCs w:val="22"/>
        </w:rPr>
        <w:t>specialis</w:t>
      </w:r>
      <w:r>
        <w:rPr>
          <w:rFonts w:ascii="Times New Roman" w:hAnsi="Times New Roman"/>
          <w:szCs w:val="22"/>
        </w:rPr>
        <w:t>ation</w:t>
      </w:r>
      <w:proofErr w:type="spellEnd"/>
      <w:r w:rsidRPr="00EB4554">
        <w:rPr>
          <w:rFonts w:ascii="Times New Roman" w:hAnsi="Times New Roman"/>
          <w:szCs w:val="22"/>
        </w:rPr>
        <w:t xml:space="preserve"> in which </w:t>
      </w:r>
      <w:r>
        <w:rPr>
          <w:rFonts w:ascii="Times New Roman" w:hAnsi="Times New Roman"/>
          <w:szCs w:val="22"/>
        </w:rPr>
        <w:t>it</w:t>
      </w:r>
      <w:r w:rsidRPr="00EB4554">
        <w:rPr>
          <w:rFonts w:ascii="Times New Roman" w:hAnsi="Times New Roman"/>
          <w:szCs w:val="22"/>
        </w:rPr>
        <w:t xml:space="preserve"> has significant experience. </w:t>
      </w:r>
      <w:proofErr w:type="gramStart"/>
      <w:r w:rsidRPr="00EB4554">
        <w:rPr>
          <w:rFonts w:ascii="Times New Roman" w:hAnsi="Times New Roman"/>
          <w:b/>
          <w:szCs w:val="22"/>
        </w:rPr>
        <w:t xml:space="preserve">Maximum 10 </w:t>
      </w:r>
      <w:proofErr w:type="spellStart"/>
      <w:r w:rsidRPr="00EB4554">
        <w:rPr>
          <w:rFonts w:ascii="Times New Roman" w:hAnsi="Times New Roman"/>
          <w:b/>
          <w:szCs w:val="22"/>
        </w:rPr>
        <w:t>speciali</w:t>
      </w:r>
      <w:r>
        <w:rPr>
          <w:rFonts w:ascii="Times New Roman" w:hAnsi="Times New Roman"/>
          <w:b/>
          <w:szCs w:val="22"/>
        </w:rPr>
        <w:t>sations</w:t>
      </w:r>
      <w:proofErr w:type="spellEnd"/>
      <w:r w:rsidRPr="00EB4554">
        <w:rPr>
          <w:rFonts w:ascii="Times New Roman" w:hAnsi="Times New Roman"/>
          <w:szCs w:val="22"/>
        </w:rPr>
        <w:t>.</w:t>
      </w:r>
      <w:proofErr w:type="gramEnd"/>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E07211" w:rsidRPr="00EB4554" w:rsidTr="00AD2519">
        <w:tc>
          <w:tcPr>
            <w:tcW w:w="2835" w:type="dxa"/>
            <w:vAlign w:val="center"/>
          </w:tcPr>
          <w:p w:rsidR="00E07211" w:rsidRPr="00EB4554" w:rsidRDefault="00E07211" w:rsidP="00AD2519">
            <w:pPr>
              <w:widowControl w:val="0"/>
              <w:spacing w:before="120" w:after="120"/>
              <w:jc w:val="both"/>
              <w:rPr>
                <w:rFonts w:ascii="Times New Roman" w:hAnsi="Times New Roman"/>
                <w:szCs w:val="22"/>
              </w:rPr>
            </w:pPr>
          </w:p>
        </w:tc>
        <w:tc>
          <w:tcPr>
            <w:tcW w:w="2694" w:type="dxa"/>
            <w:shd w:val="pct5" w:color="auto" w:fill="FFFFFF"/>
            <w:vAlign w:val="center"/>
          </w:tcPr>
          <w:p w:rsidR="00E07211" w:rsidRPr="00EB4554" w:rsidRDefault="00E07211" w:rsidP="00AD2519">
            <w:pPr>
              <w:spacing w:before="120" w:after="120"/>
              <w:jc w:val="center"/>
              <w:rPr>
                <w:rFonts w:ascii="Times New Roman" w:hAnsi="Times New Roman"/>
                <w:szCs w:val="22"/>
              </w:rPr>
            </w:pPr>
            <w:r w:rsidRPr="00EB4554">
              <w:rPr>
                <w:rFonts w:ascii="Times New Roman" w:hAnsi="Times New Roman"/>
                <w:szCs w:val="22"/>
              </w:rPr>
              <w:t>Leader</w:t>
            </w:r>
          </w:p>
        </w:tc>
        <w:tc>
          <w:tcPr>
            <w:tcW w:w="2835" w:type="dxa"/>
            <w:shd w:val="pct5" w:color="auto" w:fill="FFFFFF"/>
            <w:vAlign w:val="center"/>
          </w:tcPr>
          <w:p w:rsidR="00E07211" w:rsidRPr="00EB4554" w:rsidRDefault="00E07211" w:rsidP="00AD2519">
            <w:pPr>
              <w:spacing w:before="120" w:after="120"/>
              <w:jc w:val="center"/>
              <w:rPr>
                <w:rFonts w:ascii="Times New Roman" w:hAnsi="Times New Roman"/>
                <w:szCs w:val="22"/>
              </w:rPr>
            </w:pPr>
            <w:r w:rsidRPr="00EB4554">
              <w:rPr>
                <w:rFonts w:ascii="Times New Roman" w:hAnsi="Times New Roman"/>
                <w:szCs w:val="22"/>
              </w:rPr>
              <w:t>Member 2</w:t>
            </w:r>
          </w:p>
        </w:tc>
        <w:tc>
          <w:tcPr>
            <w:tcW w:w="2835" w:type="dxa"/>
            <w:shd w:val="pct5" w:color="auto" w:fill="FFFFFF"/>
            <w:vAlign w:val="center"/>
          </w:tcPr>
          <w:p w:rsidR="00E07211" w:rsidRPr="00EB4554" w:rsidRDefault="00E07211" w:rsidP="00AD2519">
            <w:pPr>
              <w:spacing w:before="120" w:after="120"/>
              <w:jc w:val="center"/>
              <w:rPr>
                <w:rFonts w:ascii="Times New Roman" w:hAnsi="Times New Roman"/>
                <w:szCs w:val="22"/>
              </w:rPr>
            </w:pPr>
            <w:r w:rsidRPr="00EB4554">
              <w:rPr>
                <w:rFonts w:ascii="Times New Roman" w:hAnsi="Times New Roman"/>
                <w:szCs w:val="22"/>
              </w:rPr>
              <w:t>Member 3</w:t>
            </w:r>
          </w:p>
        </w:tc>
        <w:tc>
          <w:tcPr>
            <w:tcW w:w="3260" w:type="dxa"/>
            <w:shd w:val="pct5" w:color="auto" w:fill="FFFFFF"/>
            <w:vAlign w:val="center"/>
          </w:tcPr>
          <w:p w:rsidR="00E07211" w:rsidRPr="00EB4554" w:rsidRDefault="00E07211" w:rsidP="00AD2519">
            <w:pPr>
              <w:widowControl w:val="0"/>
              <w:spacing w:before="120" w:after="120"/>
              <w:jc w:val="center"/>
              <w:rPr>
                <w:rFonts w:ascii="Times New Roman" w:hAnsi="Times New Roman"/>
                <w:szCs w:val="22"/>
              </w:rPr>
            </w:pPr>
            <w:proofErr w:type="spellStart"/>
            <w:r w:rsidRPr="00EB4554">
              <w:rPr>
                <w:rFonts w:ascii="Times New Roman" w:hAnsi="Times New Roman"/>
                <w:szCs w:val="22"/>
              </w:rPr>
              <w:t>Etc</w:t>
            </w:r>
            <w:proofErr w:type="spellEnd"/>
            <w:r w:rsidRPr="00EB4554">
              <w:rPr>
                <w:rFonts w:ascii="Times New Roman" w:hAnsi="Times New Roman"/>
                <w:szCs w:val="22"/>
              </w:rPr>
              <w:t xml:space="preserve"> …</w:t>
            </w:r>
          </w:p>
        </w:tc>
      </w:tr>
      <w:tr w:rsidR="00E07211" w:rsidRPr="00EB4554" w:rsidTr="00AD2519">
        <w:tc>
          <w:tcPr>
            <w:tcW w:w="2835" w:type="dxa"/>
            <w:vAlign w:val="center"/>
          </w:tcPr>
          <w:p w:rsidR="00E07211" w:rsidRPr="00EB4554" w:rsidRDefault="00E07211" w:rsidP="00AD2519">
            <w:pPr>
              <w:widowControl w:val="0"/>
              <w:spacing w:before="120" w:after="120"/>
              <w:jc w:val="both"/>
              <w:rPr>
                <w:rFonts w:ascii="Times New Roman" w:hAnsi="Times New Roman"/>
                <w:szCs w:val="22"/>
              </w:rPr>
            </w:pPr>
            <w:r w:rsidRPr="00EB4554">
              <w:rPr>
                <w:rFonts w:ascii="Times New Roman" w:hAnsi="Times New Roman"/>
                <w:szCs w:val="22"/>
              </w:rPr>
              <w:t xml:space="preserve">Relevant </w:t>
            </w:r>
            <w:proofErr w:type="spellStart"/>
            <w:r w:rsidRPr="00EB4554">
              <w:rPr>
                <w:rFonts w:ascii="Times New Roman" w:hAnsi="Times New Roman"/>
                <w:szCs w:val="22"/>
              </w:rPr>
              <w:t>speciali</w:t>
            </w:r>
            <w:r>
              <w:rPr>
                <w:rFonts w:ascii="Times New Roman" w:hAnsi="Times New Roman"/>
                <w:szCs w:val="22"/>
              </w:rPr>
              <w:t>sation</w:t>
            </w:r>
            <w:proofErr w:type="spellEnd"/>
            <w:r w:rsidRPr="00EB4554">
              <w:rPr>
                <w:rFonts w:ascii="Times New Roman" w:hAnsi="Times New Roman"/>
                <w:szCs w:val="22"/>
              </w:rPr>
              <w:t xml:space="preserve"> 1</w:t>
            </w:r>
          </w:p>
        </w:tc>
        <w:tc>
          <w:tcPr>
            <w:tcW w:w="2694"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2835"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2835"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3260" w:type="dxa"/>
            <w:vAlign w:val="center"/>
          </w:tcPr>
          <w:p w:rsidR="00E07211" w:rsidRPr="00EB4554" w:rsidRDefault="00E07211" w:rsidP="00AD2519">
            <w:pPr>
              <w:widowControl w:val="0"/>
              <w:spacing w:before="120" w:after="120"/>
              <w:jc w:val="center"/>
              <w:rPr>
                <w:rFonts w:ascii="Times New Roman" w:hAnsi="Times New Roman"/>
                <w:szCs w:val="22"/>
              </w:rPr>
            </w:pPr>
          </w:p>
        </w:tc>
      </w:tr>
      <w:tr w:rsidR="00E07211" w:rsidRPr="00EB4554" w:rsidTr="00AD2519">
        <w:tc>
          <w:tcPr>
            <w:tcW w:w="2835" w:type="dxa"/>
            <w:vAlign w:val="center"/>
          </w:tcPr>
          <w:p w:rsidR="00E07211" w:rsidRPr="00EB4554" w:rsidRDefault="00E07211" w:rsidP="00AD2519">
            <w:pPr>
              <w:widowControl w:val="0"/>
              <w:spacing w:before="120" w:after="120"/>
              <w:jc w:val="both"/>
              <w:rPr>
                <w:rFonts w:ascii="Times New Roman" w:hAnsi="Times New Roman"/>
                <w:szCs w:val="22"/>
              </w:rPr>
            </w:pPr>
            <w:r w:rsidRPr="00EB4554">
              <w:rPr>
                <w:rFonts w:ascii="Times New Roman" w:hAnsi="Times New Roman"/>
                <w:szCs w:val="22"/>
              </w:rPr>
              <w:t xml:space="preserve">Relevant </w:t>
            </w:r>
            <w:proofErr w:type="spellStart"/>
            <w:r w:rsidRPr="00EB4554">
              <w:rPr>
                <w:rFonts w:ascii="Times New Roman" w:hAnsi="Times New Roman"/>
                <w:szCs w:val="22"/>
              </w:rPr>
              <w:t>specialis</w:t>
            </w:r>
            <w:r>
              <w:rPr>
                <w:rFonts w:ascii="Times New Roman" w:hAnsi="Times New Roman"/>
                <w:szCs w:val="22"/>
              </w:rPr>
              <w:t>ation</w:t>
            </w:r>
            <w:proofErr w:type="spellEnd"/>
            <w:r w:rsidRPr="00EB4554">
              <w:rPr>
                <w:rFonts w:ascii="Times New Roman" w:hAnsi="Times New Roman"/>
                <w:szCs w:val="22"/>
              </w:rPr>
              <w:t xml:space="preserve"> 2</w:t>
            </w:r>
          </w:p>
        </w:tc>
        <w:tc>
          <w:tcPr>
            <w:tcW w:w="2694"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2835"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2835"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3260" w:type="dxa"/>
            <w:vAlign w:val="center"/>
          </w:tcPr>
          <w:p w:rsidR="00E07211" w:rsidRPr="00EB4554" w:rsidRDefault="00E07211" w:rsidP="00AD2519">
            <w:pPr>
              <w:widowControl w:val="0"/>
              <w:spacing w:before="120" w:after="120"/>
              <w:jc w:val="center"/>
              <w:rPr>
                <w:rFonts w:ascii="Times New Roman" w:hAnsi="Times New Roman"/>
                <w:szCs w:val="22"/>
              </w:rPr>
            </w:pPr>
          </w:p>
        </w:tc>
      </w:tr>
      <w:tr w:rsidR="00E07211" w:rsidRPr="00EB4554" w:rsidTr="00AD2519">
        <w:tc>
          <w:tcPr>
            <w:tcW w:w="2835" w:type="dxa"/>
            <w:vAlign w:val="center"/>
          </w:tcPr>
          <w:p w:rsidR="00E07211" w:rsidRPr="00EB4554" w:rsidRDefault="00E07211" w:rsidP="00AD2519">
            <w:pPr>
              <w:widowControl w:val="0"/>
              <w:spacing w:before="120" w:after="120"/>
              <w:jc w:val="both"/>
              <w:rPr>
                <w:rFonts w:ascii="Times New Roman" w:hAnsi="Times New Roman"/>
                <w:szCs w:val="22"/>
              </w:rPr>
            </w:pPr>
            <w:proofErr w:type="spellStart"/>
            <w:r w:rsidRPr="00EB4554">
              <w:rPr>
                <w:rFonts w:ascii="Times New Roman" w:hAnsi="Times New Roman"/>
                <w:szCs w:val="22"/>
              </w:rPr>
              <w:t>Etc</w:t>
            </w:r>
            <w:proofErr w:type="spellEnd"/>
            <w:r w:rsidRPr="00EB4554">
              <w:rPr>
                <w:rFonts w:ascii="Times New Roman" w:hAnsi="Times New Roman"/>
                <w:szCs w:val="22"/>
              </w:rPr>
              <w:t xml:space="preserve"> …</w:t>
            </w:r>
            <w:r w:rsidRPr="00EB4554">
              <w:rPr>
                <w:rStyle w:val="EndnoteReference"/>
                <w:rFonts w:ascii="Times New Roman" w:hAnsi="Times New Roman"/>
                <w:szCs w:val="22"/>
              </w:rPr>
              <w:endnoteReference w:id="15"/>
            </w:r>
          </w:p>
        </w:tc>
        <w:tc>
          <w:tcPr>
            <w:tcW w:w="2694"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2835"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2835" w:type="dxa"/>
            <w:vAlign w:val="center"/>
          </w:tcPr>
          <w:p w:rsidR="00E07211" w:rsidRPr="00EB4554" w:rsidRDefault="00E07211" w:rsidP="00AD2519">
            <w:pPr>
              <w:widowControl w:val="0"/>
              <w:spacing w:before="120" w:after="120"/>
              <w:jc w:val="center"/>
              <w:rPr>
                <w:rFonts w:ascii="Times New Roman" w:hAnsi="Times New Roman"/>
                <w:szCs w:val="22"/>
              </w:rPr>
            </w:pPr>
          </w:p>
        </w:tc>
        <w:tc>
          <w:tcPr>
            <w:tcW w:w="3260" w:type="dxa"/>
            <w:vAlign w:val="center"/>
          </w:tcPr>
          <w:p w:rsidR="00E07211" w:rsidRPr="00EB4554" w:rsidRDefault="00E07211" w:rsidP="00AD2519">
            <w:pPr>
              <w:widowControl w:val="0"/>
              <w:spacing w:before="120" w:after="120"/>
              <w:jc w:val="center"/>
              <w:rPr>
                <w:rFonts w:ascii="Times New Roman" w:hAnsi="Times New Roman"/>
                <w:szCs w:val="22"/>
              </w:rPr>
            </w:pPr>
          </w:p>
        </w:tc>
      </w:tr>
    </w:tbl>
    <w:p w:rsidR="00E07211" w:rsidRPr="00EB4554" w:rsidRDefault="00E07211" w:rsidP="00E0721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rsidR="00E07211" w:rsidRPr="00EB4554" w:rsidRDefault="00E07211" w:rsidP="00E07211">
      <w:pPr>
        <w:widowControl w:val="0"/>
        <w:jc w:val="both"/>
        <w:rPr>
          <w:rFonts w:ascii="Times New Roman" w:hAnsi="Times New Roman"/>
          <w:szCs w:val="22"/>
        </w:rPr>
      </w:pPr>
      <w:r w:rsidRPr="00EB4554">
        <w:rPr>
          <w:rFonts w:ascii="Times New Roman" w:hAnsi="Times New Roman"/>
          <w:szCs w:val="22"/>
        </w:rPr>
        <w:t xml:space="preserve">Please </w:t>
      </w:r>
      <w:r>
        <w:rPr>
          <w:rFonts w:ascii="Times New Roman" w:hAnsi="Times New Roman"/>
          <w:szCs w:val="22"/>
        </w:rPr>
        <w:t xml:space="preserve">fill in the </w:t>
      </w:r>
      <w:r w:rsidRPr="00EB4554">
        <w:rPr>
          <w:rFonts w:ascii="Times New Roman" w:hAnsi="Times New Roman"/>
          <w:szCs w:val="22"/>
        </w:rPr>
        <w:t xml:space="preserve">table below to </w:t>
      </w:r>
      <w:proofErr w:type="spellStart"/>
      <w:r w:rsidRPr="00EB4554">
        <w:rPr>
          <w:rFonts w:ascii="Times New Roman" w:hAnsi="Times New Roman"/>
          <w:szCs w:val="22"/>
        </w:rPr>
        <w:t>summarise</w:t>
      </w:r>
      <w:proofErr w:type="spellEnd"/>
      <w:r w:rsidRPr="00EB4554">
        <w:rPr>
          <w:rFonts w:ascii="Times New Roman" w:hAnsi="Times New Roman"/>
          <w:szCs w:val="22"/>
        </w:rPr>
        <w:t xml:space="preserve"> the ma</w:t>
      </w:r>
      <w:r>
        <w:rPr>
          <w:rFonts w:ascii="Times New Roman" w:hAnsi="Times New Roman"/>
          <w:szCs w:val="22"/>
        </w:rPr>
        <w:t>in</w:t>
      </w:r>
      <w:r w:rsidRPr="00EB4554">
        <w:rPr>
          <w:rFonts w:ascii="Times New Roman" w:hAnsi="Times New Roman"/>
          <w:szCs w:val="22"/>
        </w:rPr>
        <w:t xml:space="preserve"> projects related to this contract carried out </w:t>
      </w:r>
      <w:r>
        <w:rPr>
          <w:rFonts w:ascii="Times New Roman" w:hAnsi="Times New Roman"/>
          <w:szCs w:val="22"/>
        </w:rPr>
        <w:t>over</w:t>
      </w:r>
      <w:r w:rsidRPr="00EB4554">
        <w:rPr>
          <w:rFonts w:ascii="Times New Roman" w:hAnsi="Times New Roman"/>
          <w:szCs w:val="22"/>
        </w:rPr>
        <w:t xml:space="preserve"> the past 3 years</w:t>
      </w:r>
      <w:r w:rsidRPr="00EB4554">
        <w:rPr>
          <w:rFonts w:ascii="Times New Roman" w:hAnsi="Times New Roman"/>
          <w:szCs w:val="22"/>
          <w:vertAlign w:val="superscript"/>
        </w:rPr>
        <w:endnoteReference w:id="16"/>
      </w:r>
      <w:r w:rsidRPr="00EB4554">
        <w:rPr>
          <w:rFonts w:ascii="Times New Roman" w:hAnsi="Times New Roman"/>
          <w:szCs w:val="22"/>
        </w:rPr>
        <w:t xml:space="preserve"> by the legal entity or entities making this application. The number of references to be provided must not exceed 15 for the entire application</w:t>
      </w:r>
      <w:r>
        <w:rPr>
          <w:rFonts w:ascii="Times New Roman" w:hAnsi="Times New Roman"/>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07211" w:rsidRPr="00EB4554" w:rsidTr="00AD2519">
        <w:trPr>
          <w:cantSplit/>
        </w:trPr>
        <w:tc>
          <w:tcPr>
            <w:tcW w:w="2373" w:type="dxa"/>
            <w:shd w:val="pct1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Ref no (maximum 15)</w:t>
            </w:r>
          </w:p>
        </w:tc>
        <w:tc>
          <w:tcPr>
            <w:tcW w:w="2268" w:type="dxa"/>
            <w:gridSpan w:val="2"/>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Project title</w:t>
            </w:r>
          </w:p>
        </w:tc>
        <w:tc>
          <w:tcPr>
            <w:tcW w:w="10065" w:type="dxa"/>
            <w:gridSpan w:val="6"/>
            <w:vAlign w:val="center"/>
          </w:tcPr>
          <w:p w:rsidR="00E07211" w:rsidRPr="00EB4554" w:rsidRDefault="00E07211" w:rsidP="00AD2519">
            <w:pPr>
              <w:widowControl w:val="0"/>
              <w:spacing w:before="60" w:after="60"/>
              <w:rPr>
                <w:rFonts w:ascii="Times New Roman" w:hAnsi="Times New Roman"/>
                <w:szCs w:val="22"/>
              </w:rPr>
            </w:pPr>
          </w:p>
        </w:tc>
      </w:tr>
      <w:tr w:rsidR="00E07211" w:rsidRPr="00EB4554" w:rsidTr="00AD2519">
        <w:trPr>
          <w:cantSplit/>
        </w:trPr>
        <w:tc>
          <w:tcPr>
            <w:tcW w:w="2373"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Name of legal entity</w:t>
            </w:r>
          </w:p>
        </w:tc>
        <w:tc>
          <w:tcPr>
            <w:tcW w:w="1134"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Country</w:t>
            </w:r>
          </w:p>
        </w:tc>
        <w:tc>
          <w:tcPr>
            <w:tcW w:w="1134"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 xml:space="preserve">Overall </w:t>
            </w:r>
            <w:r>
              <w:rPr>
                <w:rFonts w:ascii="Times New Roman" w:hAnsi="Times New Roman"/>
                <w:b/>
                <w:szCs w:val="22"/>
              </w:rPr>
              <w:t>contract</w:t>
            </w:r>
            <w:r w:rsidRPr="00EB4554">
              <w:rPr>
                <w:rFonts w:ascii="Times New Roman" w:hAnsi="Times New Roman"/>
                <w:b/>
                <w:szCs w:val="22"/>
              </w:rPr>
              <w:t xml:space="preserve"> value (EUR)</w:t>
            </w:r>
            <w:r w:rsidRPr="00EB4554">
              <w:rPr>
                <w:rStyle w:val="EndnoteReference"/>
                <w:rFonts w:ascii="Times New Roman" w:hAnsi="Times New Roman"/>
                <w:b/>
                <w:szCs w:val="22"/>
              </w:rPr>
              <w:endnoteReference w:id="17"/>
            </w:r>
          </w:p>
        </w:tc>
        <w:tc>
          <w:tcPr>
            <w:tcW w:w="1276"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Proportion carried out by legal entity (%)</w:t>
            </w:r>
          </w:p>
        </w:tc>
        <w:tc>
          <w:tcPr>
            <w:tcW w:w="1134"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No of staff provided</w:t>
            </w:r>
          </w:p>
        </w:tc>
        <w:tc>
          <w:tcPr>
            <w:tcW w:w="1843"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Name of client</w:t>
            </w:r>
          </w:p>
        </w:tc>
        <w:tc>
          <w:tcPr>
            <w:tcW w:w="1559"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Origin of funding</w:t>
            </w:r>
          </w:p>
        </w:tc>
        <w:tc>
          <w:tcPr>
            <w:tcW w:w="1276"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Dates (start/end)</w:t>
            </w:r>
            <w:r>
              <w:rPr>
                <w:rStyle w:val="EndnoteReference"/>
                <w:rFonts w:ascii="Times New Roman" w:hAnsi="Times New Roman"/>
                <w:b/>
                <w:szCs w:val="22"/>
              </w:rPr>
              <w:endnoteReference w:id="18"/>
            </w:r>
          </w:p>
        </w:tc>
        <w:tc>
          <w:tcPr>
            <w:tcW w:w="2977" w:type="dxa"/>
            <w:shd w:val="pct5" w:color="auto" w:fill="FFFFFF"/>
            <w:vAlign w:val="center"/>
          </w:tcPr>
          <w:p w:rsidR="00E07211" w:rsidRPr="00EB4554" w:rsidRDefault="00E07211" w:rsidP="00AD2519">
            <w:pPr>
              <w:widowControl w:val="0"/>
              <w:jc w:val="center"/>
              <w:rPr>
                <w:rFonts w:ascii="Times New Roman" w:hAnsi="Times New Roman"/>
                <w:b/>
                <w:szCs w:val="22"/>
              </w:rPr>
            </w:pPr>
            <w:r w:rsidRPr="00EB4554">
              <w:rPr>
                <w:rFonts w:ascii="Times New Roman" w:hAnsi="Times New Roman"/>
                <w:b/>
                <w:szCs w:val="22"/>
              </w:rPr>
              <w:t xml:space="preserve">Name of </w:t>
            </w:r>
            <w:r>
              <w:rPr>
                <w:rFonts w:ascii="Times New Roman" w:hAnsi="Times New Roman"/>
                <w:b/>
                <w:szCs w:val="22"/>
              </w:rPr>
              <w:t>joint venture</w:t>
            </w:r>
            <w:r w:rsidRPr="00EB4554">
              <w:rPr>
                <w:rFonts w:ascii="Times New Roman" w:hAnsi="Times New Roman"/>
                <w:b/>
                <w:szCs w:val="22"/>
              </w:rPr>
              <w:t xml:space="preserve"> members, if any</w:t>
            </w:r>
          </w:p>
        </w:tc>
      </w:tr>
      <w:tr w:rsidR="00E07211" w:rsidRPr="00EB4554" w:rsidTr="00AD2519">
        <w:trPr>
          <w:cantSplit/>
        </w:trPr>
        <w:tc>
          <w:tcPr>
            <w:tcW w:w="2373"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134"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134"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276"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134"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843"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559"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1276"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2977" w:type="dxa"/>
            <w:tcBorders>
              <w:bottom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r>
      <w:tr w:rsidR="00E07211" w:rsidRPr="00EB4554" w:rsidTr="00AD2519">
        <w:trPr>
          <w:cantSplit/>
        </w:trPr>
        <w:tc>
          <w:tcPr>
            <w:tcW w:w="8894" w:type="dxa"/>
            <w:gridSpan w:val="6"/>
            <w:shd w:val="pct5" w:color="auto" w:fill="FFFFFF"/>
            <w:vAlign w:val="center"/>
          </w:tcPr>
          <w:p w:rsidR="00E07211" w:rsidRPr="00EB4554" w:rsidRDefault="00E07211" w:rsidP="00AD2519">
            <w:pPr>
              <w:widowControl w:val="0"/>
              <w:spacing w:before="20" w:after="20"/>
              <w:jc w:val="center"/>
              <w:rPr>
                <w:rFonts w:ascii="Times New Roman" w:hAnsi="Times New Roman"/>
                <w:b/>
                <w:szCs w:val="22"/>
              </w:rPr>
            </w:pPr>
            <w:r w:rsidRPr="00EB4554">
              <w:rPr>
                <w:rFonts w:ascii="Times New Roman" w:hAnsi="Times New Roman"/>
                <w:b/>
                <w:szCs w:val="22"/>
              </w:rPr>
              <w:t>Detailed description of project</w:t>
            </w:r>
          </w:p>
        </w:tc>
        <w:tc>
          <w:tcPr>
            <w:tcW w:w="5812" w:type="dxa"/>
            <w:gridSpan w:val="3"/>
            <w:shd w:val="pct5" w:color="auto" w:fill="FFFFFF"/>
            <w:vAlign w:val="center"/>
          </w:tcPr>
          <w:p w:rsidR="00E07211" w:rsidRPr="00EB4554" w:rsidRDefault="00E07211" w:rsidP="00AD2519">
            <w:pPr>
              <w:widowControl w:val="0"/>
              <w:spacing w:before="20" w:after="20"/>
              <w:jc w:val="center"/>
              <w:rPr>
                <w:rFonts w:ascii="Times New Roman" w:hAnsi="Times New Roman"/>
                <w:b/>
                <w:szCs w:val="22"/>
              </w:rPr>
            </w:pPr>
            <w:r w:rsidRPr="00EB4554">
              <w:rPr>
                <w:rFonts w:ascii="Times New Roman" w:hAnsi="Times New Roman"/>
                <w:b/>
                <w:szCs w:val="22"/>
              </w:rPr>
              <w:t xml:space="preserve">Type </w:t>
            </w:r>
            <w:r>
              <w:rPr>
                <w:rFonts w:ascii="Times New Roman" w:hAnsi="Times New Roman"/>
                <w:b/>
                <w:szCs w:val="22"/>
              </w:rPr>
              <w:t xml:space="preserve">and scope </w:t>
            </w:r>
            <w:r w:rsidRPr="00EB4554">
              <w:rPr>
                <w:rFonts w:ascii="Times New Roman" w:hAnsi="Times New Roman"/>
                <w:b/>
                <w:szCs w:val="22"/>
              </w:rPr>
              <w:t>of services provided</w:t>
            </w:r>
          </w:p>
        </w:tc>
      </w:tr>
      <w:tr w:rsidR="00E07211" w:rsidRPr="00EB4554" w:rsidTr="00AD2519">
        <w:trPr>
          <w:cantSplit/>
        </w:trPr>
        <w:tc>
          <w:tcPr>
            <w:tcW w:w="8894" w:type="dxa"/>
            <w:gridSpan w:val="6"/>
            <w:tcBorders>
              <w:top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c>
          <w:tcPr>
            <w:tcW w:w="5812" w:type="dxa"/>
            <w:gridSpan w:val="3"/>
            <w:tcBorders>
              <w:top w:val="nil"/>
            </w:tcBorders>
            <w:vAlign w:val="center"/>
          </w:tcPr>
          <w:p w:rsidR="00E07211" w:rsidRPr="00EB4554" w:rsidRDefault="00E07211" w:rsidP="00AD2519">
            <w:pPr>
              <w:widowControl w:val="0"/>
              <w:spacing w:before="120" w:after="120"/>
              <w:rPr>
                <w:rFonts w:ascii="Times New Roman" w:hAnsi="Times New Roman"/>
                <w:szCs w:val="22"/>
              </w:rPr>
            </w:pPr>
            <w:r w:rsidRPr="00EB4554">
              <w:rPr>
                <w:rFonts w:ascii="Times New Roman" w:hAnsi="Times New Roman"/>
                <w:szCs w:val="22"/>
              </w:rPr>
              <w:t>…</w:t>
            </w:r>
          </w:p>
        </w:tc>
      </w:tr>
    </w:tbl>
    <w:p w:rsidR="00E07211" w:rsidRPr="00EB4554" w:rsidRDefault="00E07211" w:rsidP="00E07211">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rsidR="00E07211" w:rsidRPr="00EB4554" w:rsidRDefault="00E07211" w:rsidP="00E07211">
      <w:pPr>
        <w:keepLines/>
        <w:widowControl w:val="0"/>
        <w:spacing w:after="120"/>
        <w:jc w:val="both"/>
        <w:rPr>
          <w:rFonts w:ascii="Times New Roman" w:hAnsi="Times New Roman"/>
          <w:szCs w:val="22"/>
        </w:rPr>
      </w:pPr>
      <w:r w:rsidRPr="00EB4554">
        <w:rPr>
          <w:rFonts w:ascii="Times New Roman" w:hAnsi="Times New Roman"/>
          <w:szCs w:val="22"/>
        </w:rPr>
        <w:t xml:space="preserve">As part of their application, each legal entity identified under point 1 of this application, including every </w:t>
      </w:r>
      <w:r>
        <w:rPr>
          <w:rFonts w:ascii="Times New Roman" w:hAnsi="Times New Roman"/>
          <w:szCs w:val="22"/>
        </w:rPr>
        <w:t>joint venture</w:t>
      </w:r>
      <w:r w:rsidRPr="00EB4554">
        <w:rPr>
          <w:rFonts w:ascii="Times New Roman" w:hAnsi="Times New Roman"/>
          <w:szCs w:val="22"/>
        </w:rPr>
        <w:t xml:space="preserve"> member, must submit a signed declaration using the attached format. The declaration may be in original or in copy. If copies are submitted</w:t>
      </w:r>
      <w:r>
        <w:rPr>
          <w:rFonts w:ascii="Times New Roman" w:hAnsi="Times New Roman"/>
          <w:szCs w:val="22"/>
        </w:rPr>
        <w:t>,</w:t>
      </w:r>
      <w:r w:rsidRPr="00EB4554">
        <w:rPr>
          <w:rFonts w:ascii="Times New Roman" w:hAnsi="Times New Roman"/>
          <w:szCs w:val="22"/>
        </w:rPr>
        <w:t xml:space="preserve"> the originals must be </w:t>
      </w:r>
      <w:r>
        <w:rPr>
          <w:rFonts w:ascii="Times New Roman" w:hAnsi="Times New Roman"/>
          <w:szCs w:val="22"/>
        </w:rPr>
        <w:t>sent</w:t>
      </w:r>
      <w:r w:rsidRPr="00EB4554">
        <w:rPr>
          <w:rFonts w:ascii="Times New Roman" w:hAnsi="Times New Roman"/>
          <w:szCs w:val="22"/>
        </w:rPr>
        <w:t xml:space="preserve"> to the Contracting Authority upon request.</w:t>
      </w:r>
    </w:p>
    <w:p w:rsidR="00E07211" w:rsidRPr="00EB4554" w:rsidRDefault="00E07211" w:rsidP="00E07211">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rsidR="00E07211" w:rsidRPr="00EB4554" w:rsidRDefault="00E07211" w:rsidP="00E07211">
      <w:pPr>
        <w:jc w:val="both"/>
        <w:rPr>
          <w:rFonts w:ascii="Times New Roman" w:hAnsi="Times New Roman"/>
          <w:color w:val="000000"/>
          <w:szCs w:val="22"/>
        </w:rPr>
      </w:pPr>
      <w:r w:rsidRPr="00EB4554">
        <w:rPr>
          <w:rFonts w:ascii="Times New Roman" w:hAnsi="Times New Roman"/>
          <w:color w:val="000000"/>
          <w:szCs w:val="22"/>
        </w:rPr>
        <w:t xml:space="preserve">I, the undersigned, the </w:t>
      </w:r>
      <w:proofErr w:type="spellStart"/>
      <w:r w:rsidRPr="00EB4554">
        <w:rPr>
          <w:rFonts w:ascii="Times New Roman" w:hAnsi="Times New Roman"/>
          <w:color w:val="000000"/>
          <w:szCs w:val="22"/>
        </w:rPr>
        <w:t>authorised</w:t>
      </w:r>
      <w:proofErr w:type="spellEnd"/>
      <w:r w:rsidRPr="00EB4554">
        <w:rPr>
          <w:rFonts w:ascii="Times New Roman" w:hAnsi="Times New Roman"/>
          <w:color w:val="000000"/>
          <w:szCs w:val="22"/>
        </w:rPr>
        <w:t xml:space="preserve"> signatory of the above Candidate (</w:t>
      </w:r>
      <w:r>
        <w:rPr>
          <w:rFonts w:ascii="Times New Roman" w:hAnsi="Times New Roman"/>
          <w:color w:val="000000"/>
          <w:szCs w:val="22"/>
        </w:rPr>
        <w:t xml:space="preserve">for joint ventures, this </w:t>
      </w:r>
      <w:r w:rsidRPr="00EB4554">
        <w:rPr>
          <w:rFonts w:ascii="Times New Roman" w:hAnsi="Times New Roman"/>
          <w:color w:val="000000"/>
          <w:szCs w:val="22"/>
        </w:rPr>
        <w:t>includ</w:t>
      </w:r>
      <w:r>
        <w:rPr>
          <w:rFonts w:ascii="Times New Roman" w:hAnsi="Times New Roman"/>
          <w:color w:val="000000"/>
          <w:szCs w:val="22"/>
        </w:rPr>
        <w:t>es</w:t>
      </w:r>
      <w:r w:rsidRPr="00EB4554">
        <w:rPr>
          <w:rFonts w:ascii="Times New Roman" w:hAnsi="Times New Roman"/>
          <w:color w:val="000000"/>
          <w:szCs w:val="22"/>
        </w:rPr>
        <w:t xml:space="preserve"> all </w:t>
      </w:r>
      <w:r>
        <w:rPr>
          <w:rFonts w:ascii="Times New Roman" w:hAnsi="Times New Roman"/>
          <w:color w:val="000000"/>
          <w:szCs w:val="22"/>
        </w:rPr>
        <w:t>joint venture</w:t>
      </w:r>
      <w:r w:rsidRPr="00EB4554">
        <w:rPr>
          <w:rFonts w:ascii="Times New Roman" w:hAnsi="Times New Roman"/>
          <w:color w:val="000000"/>
          <w:szCs w:val="22"/>
        </w:rPr>
        <w:t xml:space="preserve"> members), hereby declare that we have examined the </w:t>
      </w:r>
      <w:r>
        <w:rPr>
          <w:rFonts w:ascii="Times New Roman" w:hAnsi="Times New Roman"/>
          <w:color w:val="000000"/>
          <w:szCs w:val="22"/>
        </w:rPr>
        <w:t>contract notice</w:t>
      </w:r>
      <w:r w:rsidRPr="00EB4554">
        <w:rPr>
          <w:rFonts w:ascii="Times New Roman" w:hAnsi="Times New Roman"/>
          <w:color w:val="000000"/>
          <w:szCs w:val="22"/>
        </w:rPr>
        <w:t xml:space="preserve"> for the restricted tender procedure referred to above. If our application is short-listed, we fully intend to submit a tender to provide the services requested in the tender dossier.</w:t>
      </w:r>
    </w:p>
    <w:p w:rsidR="00E07211" w:rsidRPr="00EB4554" w:rsidRDefault="00E07211" w:rsidP="00E07211">
      <w:pPr>
        <w:jc w:val="both"/>
        <w:rPr>
          <w:rFonts w:ascii="Times New Roman" w:hAnsi="Times New Roman"/>
          <w:color w:val="000000"/>
          <w:szCs w:val="22"/>
        </w:rPr>
      </w:pPr>
      <w:r w:rsidRPr="00EB4554">
        <w:rPr>
          <w:rFonts w:ascii="Times New Roman" w:hAnsi="Times New Roman"/>
          <w:color w:val="000000"/>
          <w:szCs w:val="22"/>
        </w:rPr>
        <w:t xml:space="preserve">We </w:t>
      </w:r>
      <w:r>
        <w:rPr>
          <w:rFonts w:ascii="Times New Roman" w:hAnsi="Times New Roman"/>
          <w:color w:val="000000"/>
          <w:szCs w:val="22"/>
        </w:rPr>
        <w:t>understand</w:t>
      </w:r>
      <w:r w:rsidRPr="00EB4554">
        <w:rPr>
          <w:rFonts w:ascii="Times New Roman" w:hAnsi="Times New Roman"/>
          <w:color w:val="000000"/>
          <w:szCs w:val="22"/>
        </w:rPr>
        <w:t xml:space="preserve"> that our tender may be excluded if we propose key experts who have been involved in preparing this project or </w:t>
      </w:r>
      <w:r>
        <w:rPr>
          <w:rFonts w:ascii="Times New Roman" w:hAnsi="Times New Roman"/>
          <w:color w:val="000000"/>
          <w:szCs w:val="22"/>
        </w:rPr>
        <w:t>employ</w:t>
      </w:r>
      <w:r w:rsidRPr="00EB4554">
        <w:rPr>
          <w:rFonts w:ascii="Times New Roman" w:hAnsi="Times New Roman"/>
          <w:color w:val="000000"/>
          <w:szCs w:val="22"/>
        </w:rPr>
        <w:t xml:space="preserve"> </w:t>
      </w:r>
      <w:r>
        <w:rPr>
          <w:rFonts w:ascii="Times New Roman" w:hAnsi="Times New Roman"/>
          <w:color w:val="000000"/>
          <w:szCs w:val="22"/>
        </w:rPr>
        <w:t>them</w:t>
      </w:r>
      <w:r w:rsidRPr="00EB4554">
        <w:rPr>
          <w:rFonts w:ascii="Times New Roman" w:hAnsi="Times New Roman"/>
          <w:color w:val="000000"/>
          <w:szCs w:val="22"/>
        </w:rPr>
        <w:t xml:space="preserve"> as advisers in the preparation of our tender</w:t>
      </w:r>
      <w:r>
        <w:rPr>
          <w:rFonts w:ascii="Times New Roman" w:hAnsi="Times New Roman"/>
          <w:color w:val="000000"/>
          <w:szCs w:val="22"/>
        </w:rPr>
        <w:t>.</w:t>
      </w:r>
      <w:r w:rsidRPr="00EB4554">
        <w:rPr>
          <w:rFonts w:ascii="Times New Roman" w:hAnsi="Times New Roman"/>
          <w:color w:val="000000"/>
          <w:szCs w:val="22"/>
        </w:rPr>
        <w:t xml:space="preserve"> </w:t>
      </w:r>
      <w:r>
        <w:rPr>
          <w:rFonts w:ascii="Times New Roman" w:hAnsi="Times New Roman"/>
          <w:color w:val="000000"/>
          <w:szCs w:val="22"/>
        </w:rPr>
        <w:t>We also understand</w:t>
      </w:r>
      <w:r w:rsidRPr="00EB4554">
        <w:rPr>
          <w:rFonts w:ascii="Times New Roman" w:hAnsi="Times New Roman"/>
          <w:color w:val="000000"/>
          <w:szCs w:val="22"/>
        </w:rPr>
        <w:t xml:space="preserve"> that </w:t>
      </w:r>
      <w:r>
        <w:rPr>
          <w:rFonts w:ascii="Times New Roman" w:hAnsi="Times New Roman"/>
          <w:color w:val="000000"/>
          <w:szCs w:val="22"/>
        </w:rPr>
        <w:t xml:space="preserve">this </w:t>
      </w:r>
      <w:r w:rsidRPr="00EB4554">
        <w:rPr>
          <w:rFonts w:ascii="Times New Roman" w:hAnsi="Times New Roman"/>
          <w:color w:val="000000"/>
          <w:szCs w:val="22"/>
        </w:rPr>
        <w:t xml:space="preserve">may </w:t>
      </w:r>
      <w:r>
        <w:rPr>
          <w:rFonts w:ascii="Times New Roman" w:hAnsi="Times New Roman"/>
          <w:color w:val="000000"/>
          <w:szCs w:val="22"/>
        </w:rPr>
        <w:t xml:space="preserve">mean </w:t>
      </w:r>
      <w:r w:rsidRPr="00EB4554">
        <w:rPr>
          <w:rFonts w:ascii="Times New Roman" w:hAnsi="Times New Roman"/>
          <w:color w:val="000000"/>
          <w:szCs w:val="22"/>
        </w:rPr>
        <w:t>exclusion from other tender procedures and contracts funded by the EU/EDF.</w:t>
      </w:r>
    </w:p>
    <w:p w:rsidR="00E07211" w:rsidRPr="00EB4554" w:rsidRDefault="00E07211" w:rsidP="00E07211">
      <w:pPr>
        <w:jc w:val="both"/>
        <w:rPr>
          <w:rFonts w:ascii="Times New Roman" w:hAnsi="Times New Roman"/>
          <w:color w:val="000000"/>
          <w:szCs w:val="22"/>
        </w:rPr>
      </w:pPr>
      <w:r w:rsidRPr="00EB4554">
        <w:rPr>
          <w:rFonts w:ascii="Times New Roman" w:hAnsi="Times New Roman"/>
          <w:color w:val="000000"/>
          <w:szCs w:val="22"/>
        </w:rPr>
        <w:t xml:space="preserve">We are fully aware that, </w:t>
      </w:r>
      <w:r>
        <w:rPr>
          <w:rFonts w:ascii="Times New Roman" w:hAnsi="Times New Roman"/>
          <w:color w:val="000000"/>
          <w:szCs w:val="22"/>
        </w:rPr>
        <w:t>for</w:t>
      </w:r>
      <w:r w:rsidRPr="00EB4554">
        <w:rPr>
          <w:rFonts w:ascii="Times New Roman" w:hAnsi="Times New Roman"/>
          <w:color w:val="000000"/>
          <w:szCs w:val="22"/>
        </w:rPr>
        <w:t xml:space="preserve"> </w:t>
      </w:r>
      <w:r>
        <w:rPr>
          <w:rFonts w:ascii="Times New Roman" w:hAnsi="Times New Roman"/>
          <w:color w:val="000000"/>
          <w:szCs w:val="22"/>
        </w:rPr>
        <w:t>joint ventures</w:t>
      </w:r>
      <w:r w:rsidRPr="00EB4554">
        <w:rPr>
          <w:rFonts w:ascii="Times New Roman" w:hAnsi="Times New Roman"/>
          <w:color w:val="000000"/>
          <w:szCs w:val="22"/>
        </w:rPr>
        <w:t xml:space="preserve">, the composition of the </w:t>
      </w:r>
      <w:r>
        <w:rPr>
          <w:rFonts w:ascii="Times New Roman" w:hAnsi="Times New Roman"/>
          <w:color w:val="000000"/>
          <w:szCs w:val="22"/>
        </w:rPr>
        <w:t>joint venture</w:t>
      </w:r>
      <w:r w:rsidRPr="00EB4554">
        <w:rPr>
          <w:rFonts w:ascii="Times New Roman" w:hAnsi="Times New Roman"/>
          <w:color w:val="000000"/>
          <w:szCs w:val="22"/>
        </w:rPr>
        <w:t xml:space="preserve"> cannot be </w:t>
      </w:r>
      <w:r>
        <w:rPr>
          <w:rFonts w:ascii="Times New Roman" w:hAnsi="Times New Roman"/>
          <w:color w:val="000000"/>
          <w:szCs w:val="22"/>
        </w:rPr>
        <w:t>changed</w:t>
      </w:r>
      <w:r w:rsidRPr="00EB4554">
        <w:rPr>
          <w:rFonts w:ascii="Times New Roman" w:hAnsi="Times New Roman"/>
          <w:color w:val="000000"/>
          <w:szCs w:val="22"/>
        </w:rPr>
        <w:t xml:space="preserve"> in the course of the tender procedure, unless the Contracting Authority has given its prior approval in writing. We are also aware that the </w:t>
      </w:r>
      <w:r>
        <w:rPr>
          <w:rFonts w:ascii="Times New Roman" w:hAnsi="Times New Roman"/>
          <w:color w:val="000000"/>
          <w:szCs w:val="22"/>
        </w:rPr>
        <w:t>joint venture</w:t>
      </w:r>
      <w:r w:rsidRPr="00EB4554">
        <w:rPr>
          <w:rFonts w:ascii="Times New Roman" w:hAnsi="Times New Roman"/>
          <w:color w:val="000000"/>
          <w:szCs w:val="22"/>
        </w:rPr>
        <w:t xml:space="preserve"> members have joint and several liability towards the Contracting Authority concerning participation in the above tender procedure and any contract awarded to us as a result of it.</w:t>
      </w:r>
    </w:p>
    <w:p w:rsidR="00E07211" w:rsidRPr="00EB4554" w:rsidRDefault="00E07211" w:rsidP="00E07211">
      <w:pPr>
        <w:jc w:val="both"/>
        <w:outlineLvl w:val="0"/>
        <w:rPr>
          <w:rFonts w:ascii="Times New Roman" w:hAnsi="Times New Roman"/>
          <w:color w:val="000000"/>
          <w:szCs w:val="22"/>
        </w:rPr>
      </w:pPr>
      <w:r w:rsidRPr="00EB4554">
        <w:rPr>
          <w:rFonts w:ascii="Times New Roman" w:hAnsi="Times New Roman"/>
          <w:color w:val="000000"/>
          <w:szCs w:val="22"/>
        </w:rPr>
        <w:t>Signed on behalf of the Candidate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E07211" w:rsidRPr="00EB4554" w:rsidTr="00AD2519">
        <w:trPr>
          <w:cantSplit/>
        </w:trPr>
        <w:tc>
          <w:tcPr>
            <w:tcW w:w="1842" w:type="dxa"/>
            <w:tcBorders>
              <w:top w:val="single" w:sz="6" w:space="0" w:color="000000"/>
              <w:left w:val="single" w:sz="6" w:space="0" w:color="000000"/>
              <w:bottom w:val="single" w:sz="6" w:space="0" w:color="000000"/>
              <w:right w:val="single" w:sz="6" w:space="0" w:color="000000"/>
            </w:tcBorders>
          </w:tcPr>
          <w:p w:rsidR="00E07211" w:rsidRPr="00EB4554" w:rsidRDefault="00E07211" w:rsidP="00AD2519">
            <w:pPr>
              <w:spacing w:before="120" w:after="120"/>
              <w:rPr>
                <w:rFonts w:ascii="Times New Roman" w:hAnsi="Times New Roman"/>
                <w:b/>
                <w:color w:val="000000"/>
                <w:szCs w:val="22"/>
              </w:rPr>
            </w:pPr>
            <w:r w:rsidRPr="00EB4554">
              <w:rPr>
                <w:rFonts w:ascii="Times New Roman" w:hAnsi="Times New Roman"/>
                <w:b/>
                <w:color w:val="000000"/>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E07211" w:rsidRPr="00EB4554" w:rsidRDefault="00E07211" w:rsidP="00AD2519">
            <w:pPr>
              <w:spacing w:before="120" w:after="120"/>
              <w:rPr>
                <w:rFonts w:ascii="Times New Roman" w:hAnsi="Times New Roman"/>
                <w:b/>
                <w:color w:val="000000"/>
                <w:szCs w:val="22"/>
              </w:rPr>
            </w:pPr>
          </w:p>
        </w:tc>
      </w:tr>
      <w:tr w:rsidR="00E07211" w:rsidRPr="00EB4554" w:rsidTr="00AD2519">
        <w:trPr>
          <w:cantSplit/>
        </w:trPr>
        <w:tc>
          <w:tcPr>
            <w:tcW w:w="1842" w:type="dxa"/>
            <w:tcBorders>
              <w:top w:val="single" w:sz="6" w:space="0" w:color="000000"/>
              <w:left w:val="single" w:sz="6" w:space="0" w:color="000000"/>
              <w:bottom w:val="single" w:sz="6" w:space="0" w:color="000000"/>
              <w:right w:val="single" w:sz="6" w:space="0" w:color="000000"/>
            </w:tcBorders>
          </w:tcPr>
          <w:p w:rsidR="00E07211" w:rsidRPr="00EB4554" w:rsidRDefault="00E07211" w:rsidP="00AD2519">
            <w:pPr>
              <w:spacing w:before="120" w:after="120"/>
              <w:rPr>
                <w:rFonts w:ascii="Times New Roman" w:hAnsi="Times New Roman"/>
                <w:b/>
                <w:color w:val="000000"/>
                <w:szCs w:val="22"/>
              </w:rPr>
            </w:pPr>
            <w:r w:rsidRPr="00EB4554">
              <w:rPr>
                <w:rFonts w:ascii="Times New Roman" w:hAnsi="Times New Roman"/>
                <w:b/>
                <w:color w:val="000000"/>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E07211" w:rsidRPr="00EB4554" w:rsidRDefault="00E07211" w:rsidP="00AD2519">
            <w:pPr>
              <w:spacing w:before="120" w:after="120"/>
              <w:rPr>
                <w:rFonts w:ascii="Times New Roman" w:hAnsi="Times New Roman"/>
                <w:b/>
                <w:color w:val="000000"/>
                <w:szCs w:val="22"/>
              </w:rPr>
            </w:pPr>
          </w:p>
        </w:tc>
      </w:tr>
      <w:tr w:rsidR="00E07211" w:rsidRPr="00EB4554" w:rsidTr="00AD2519">
        <w:trPr>
          <w:cantSplit/>
        </w:trPr>
        <w:tc>
          <w:tcPr>
            <w:tcW w:w="1842" w:type="dxa"/>
            <w:tcBorders>
              <w:top w:val="single" w:sz="6" w:space="0" w:color="000000"/>
              <w:left w:val="single" w:sz="6" w:space="0" w:color="000000"/>
              <w:bottom w:val="single" w:sz="6" w:space="0" w:color="000000"/>
              <w:right w:val="single" w:sz="6" w:space="0" w:color="000000"/>
            </w:tcBorders>
          </w:tcPr>
          <w:p w:rsidR="00E07211" w:rsidRPr="00EB4554" w:rsidRDefault="00E07211" w:rsidP="00AD2519">
            <w:pPr>
              <w:spacing w:before="120" w:after="120"/>
              <w:rPr>
                <w:rFonts w:ascii="Times New Roman" w:hAnsi="Times New Roman"/>
                <w:b/>
                <w:color w:val="000000"/>
                <w:szCs w:val="22"/>
              </w:rPr>
            </w:pPr>
            <w:r w:rsidRPr="00EB4554">
              <w:rPr>
                <w:rFonts w:ascii="Times New Roman" w:hAnsi="Times New Roman"/>
                <w:b/>
                <w:color w:val="000000"/>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E07211" w:rsidRPr="00EB4554" w:rsidRDefault="00E07211" w:rsidP="00AD2519">
            <w:pPr>
              <w:spacing w:before="120" w:after="120"/>
              <w:rPr>
                <w:rFonts w:ascii="Times New Roman" w:hAnsi="Times New Roman"/>
                <w:b/>
                <w:color w:val="000000"/>
                <w:szCs w:val="22"/>
              </w:rPr>
            </w:pPr>
          </w:p>
        </w:tc>
      </w:tr>
    </w:tbl>
    <w:p w:rsidR="00E07211" w:rsidRPr="00EB4554" w:rsidRDefault="00E07211" w:rsidP="00E07211">
      <w:pPr>
        <w:widowControl w:val="0"/>
        <w:spacing w:after="120"/>
        <w:jc w:val="both"/>
        <w:rPr>
          <w:rFonts w:ascii="Times New Roman" w:hAnsi="Times New Roman"/>
          <w:szCs w:val="22"/>
        </w:rPr>
      </w:pPr>
    </w:p>
    <w:p w:rsidR="00E07211" w:rsidRPr="00EB4554" w:rsidRDefault="00E07211" w:rsidP="00E07211">
      <w:pPr>
        <w:framePr w:w="9917" w:wrap="auto" w:hAnchor="text"/>
        <w:widowControl w:val="0"/>
        <w:spacing w:after="120"/>
        <w:jc w:val="both"/>
        <w:rPr>
          <w:rFonts w:ascii="Times New Roman" w:hAnsi="Times New Roman"/>
          <w:szCs w:val="22"/>
        </w:rPr>
        <w:sectPr w:rsidR="00E07211" w:rsidRPr="00EB4554"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rsidR="00E07211" w:rsidRPr="00EB4554" w:rsidRDefault="00E07211" w:rsidP="00E07211">
      <w:pPr>
        <w:pStyle w:val="BodyText"/>
        <w:rPr>
          <w:rFonts w:ascii="Times New Roman" w:hAnsi="Times New Roman"/>
          <w:sz w:val="22"/>
          <w:szCs w:val="22"/>
        </w:rPr>
      </w:pPr>
      <w:r w:rsidRPr="00EB4554">
        <w:rPr>
          <w:rFonts w:ascii="Times New Roman" w:hAnsi="Times New Roman"/>
          <w:sz w:val="22"/>
          <w:szCs w:val="22"/>
        </w:rPr>
        <w:lastRenderedPageBreak/>
        <w:t xml:space="preserve">FORMAT </w:t>
      </w:r>
      <w:r>
        <w:rPr>
          <w:rFonts w:ascii="Times New Roman" w:hAnsi="Times New Roman"/>
          <w:sz w:val="22"/>
          <w:szCs w:val="22"/>
        </w:rPr>
        <w:t>F</w:t>
      </w:r>
      <w:r w:rsidRPr="00EB4554">
        <w:rPr>
          <w:rFonts w:ascii="Times New Roman" w:hAnsi="Times New Roman"/>
          <w:sz w:val="22"/>
          <w:szCs w:val="22"/>
        </w:rPr>
        <w:t>O</w:t>
      </w:r>
      <w:r>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r>
      <w:proofErr w:type="gramStart"/>
      <w:r w:rsidRPr="00EB4554">
        <w:rPr>
          <w:rFonts w:ascii="Times New Roman" w:hAnsi="Times New Roman"/>
          <w:sz w:val="22"/>
          <w:szCs w:val="22"/>
        </w:rPr>
        <w:t>To</w:t>
      </w:r>
      <w:proofErr w:type="gramEnd"/>
      <w:r w:rsidRPr="00EB4554">
        <w:rPr>
          <w:rFonts w:ascii="Times New Roman" w:hAnsi="Times New Roman"/>
          <w:sz w:val="22"/>
          <w:szCs w:val="22"/>
        </w:rPr>
        <w:t xml:space="preserve"> be submitted on the headed notepaper of the legal entity concerned</w:t>
      </w:r>
    </w:p>
    <w:p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&lt;Date&gt;</w:t>
      </w:r>
    </w:p>
    <w:p w:rsidR="00E07211" w:rsidRPr="00EB4554" w:rsidRDefault="00E07211" w:rsidP="00E07211">
      <w:pPr>
        <w:widowControl w:val="0"/>
        <w:spacing w:after="120"/>
        <w:jc w:val="both"/>
        <w:rPr>
          <w:rFonts w:ascii="Times New Roman" w:hAnsi="Times New Roman"/>
          <w:szCs w:val="22"/>
        </w:rPr>
      </w:pPr>
    </w:p>
    <w:p w:rsidR="00E07211" w:rsidRPr="00EB4554" w:rsidRDefault="00E07211" w:rsidP="00E07211">
      <w:pPr>
        <w:widowControl w:val="0"/>
        <w:spacing w:after="120"/>
        <w:rPr>
          <w:rFonts w:ascii="Times New Roman" w:hAnsi="Times New Roman"/>
          <w:szCs w:val="22"/>
        </w:rPr>
      </w:pPr>
      <w:r w:rsidRPr="00EB4554">
        <w:rPr>
          <w:rFonts w:ascii="Times New Roman" w:hAnsi="Times New Roman"/>
          <w:szCs w:val="22"/>
        </w:rPr>
        <w:t xml:space="preserve">&lt;Name and address of the Contracting Authority </w:t>
      </w:r>
      <w:r>
        <w:rPr>
          <w:rFonts w:ascii="Times New Roman" w:hAnsi="Times New Roman"/>
          <w:szCs w:val="22"/>
        </w:rPr>
        <w:t>—</w:t>
      </w:r>
      <w:r w:rsidRPr="00EB4554">
        <w:rPr>
          <w:rFonts w:ascii="Times New Roman" w:hAnsi="Times New Roman"/>
          <w:szCs w:val="22"/>
        </w:rPr>
        <w:t xml:space="preserve"> see points 5 &amp; 25 of the </w:t>
      </w:r>
      <w:r>
        <w:rPr>
          <w:rFonts w:ascii="Times New Roman" w:hAnsi="Times New Roman"/>
          <w:szCs w:val="22"/>
        </w:rPr>
        <w:t>contract notice</w:t>
      </w:r>
      <w:r w:rsidRPr="00EB4554">
        <w:rPr>
          <w:rFonts w:ascii="Times New Roman" w:hAnsi="Times New Roman"/>
          <w:szCs w:val="22"/>
        </w:rPr>
        <w:t xml:space="preserve"> &gt;</w:t>
      </w:r>
    </w:p>
    <w:p w:rsidR="00E07211" w:rsidRPr="00EB4554" w:rsidRDefault="00E07211" w:rsidP="00E07211">
      <w:pPr>
        <w:widowControl w:val="0"/>
        <w:spacing w:after="120"/>
        <w:outlineLvl w:val="0"/>
        <w:rPr>
          <w:rFonts w:ascii="Times New Roman" w:hAnsi="Times New Roman"/>
          <w:szCs w:val="22"/>
        </w:rPr>
      </w:pPr>
      <w:r w:rsidRPr="00EB4554">
        <w:rPr>
          <w:rFonts w:ascii="Times New Roman" w:hAnsi="Times New Roman"/>
          <w:b/>
          <w:szCs w:val="22"/>
        </w:rPr>
        <w:t>Your ref: &lt; Publication reference &gt;</w:t>
      </w:r>
    </w:p>
    <w:p w:rsidR="00E07211" w:rsidRPr="00EB4554" w:rsidRDefault="00E07211" w:rsidP="00E07211">
      <w:pPr>
        <w:widowControl w:val="0"/>
        <w:spacing w:after="120"/>
        <w:rPr>
          <w:rFonts w:ascii="Times New Roman" w:hAnsi="Times New Roman"/>
          <w:szCs w:val="22"/>
        </w:rPr>
      </w:pPr>
    </w:p>
    <w:p w:rsidR="00E07211" w:rsidRPr="00EB4554" w:rsidRDefault="00E07211" w:rsidP="00E07211">
      <w:pPr>
        <w:widowControl w:val="0"/>
        <w:spacing w:after="120"/>
        <w:outlineLvl w:val="0"/>
        <w:rPr>
          <w:rFonts w:ascii="Times New Roman" w:hAnsi="Times New Roman"/>
          <w:szCs w:val="22"/>
        </w:rPr>
      </w:pPr>
      <w:r w:rsidRPr="00EB4554">
        <w:rPr>
          <w:rFonts w:ascii="Times New Roman" w:hAnsi="Times New Roman"/>
          <w:szCs w:val="22"/>
        </w:rPr>
        <w:t>Dear Sir/Madam</w:t>
      </w:r>
    </w:p>
    <w:p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 xml:space="preserve">In response to your </w:t>
      </w:r>
      <w:r>
        <w:rPr>
          <w:rFonts w:ascii="Times New Roman" w:hAnsi="Times New Roman"/>
          <w:szCs w:val="22"/>
        </w:rPr>
        <w:t>contract notice</w:t>
      </w:r>
      <w:r w:rsidRPr="00EB4554">
        <w:rPr>
          <w:rFonts w:ascii="Times New Roman" w:hAnsi="Times New Roman"/>
          <w:szCs w:val="22"/>
        </w:rPr>
        <w:t xml:space="preserve"> &lt; Publication reference &gt;, we, &lt; Name(s) of legal entity or entities&gt;, confirm that we intend to submit a </w:t>
      </w:r>
      <w:r>
        <w:rPr>
          <w:rFonts w:ascii="Times New Roman" w:hAnsi="Times New Roman"/>
          <w:szCs w:val="22"/>
        </w:rPr>
        <w:t>proposal</w:t>
      </w:r>
      <w:r w:rsidRPr="00EB4554">
        <w:rPr>
          <w:rFonts w:ascii="Times New Roman" w:hAnsi="Times New Roman"/>
          <w:szCs w:val="22"/>
        </w:rPr>
        <w:t xml:space="preserve"> for the contract for [Lot number &lt;number&gt; </w:t>
      </w:r>
      <w:proofErr w:type="gramStart"/>
      <w:r w:rsidRPr="00EB4554">
        <w:rPr>
          <w:rFonts w:ascii="Times New Roman" w:hAnsi="Times New Roman"/>
          <w:szCs w:val="22"/>
        </w:rPr>
        <w:t>of ]</w:t>
      </w:r>
      <w:proofErr w:type="gramEnd"/>
      <w:r w:rsidRPr="00EB4554">
        <w:rPr>
          <w:rFonts w:ascii="Times New Roman" w:hAnsi="Times New Roman"/>
          <w:szCs w:val="22"/>
        </w:rPr>
        <w:t>* the above if we are invited to do so.</w:t>
      </w:r>
    </w:p>
    <w:p w:rsidR="00E07211" w:rsidRPr="00EB4554" w:rsidRDefault="00E07211" w:rsidP="00E07211">
      <w:pPr>
        <w:widowControl w:val="0"/>
        <w:spacing w:after="120"/>
        <w:rPr>
          <w:rFonts w:ascii="Times New Roman" w:hAnsi="Times New Roman"/>
          <w:szCs w:val="22"/>
        </w:rPr>
      </w:pPr>
      <w:r w:rsidRPr="00EB4554">
        <w:rPr>
          <w:rFonts w:ascii="Times New Roman" w:hAnsi="Times New Roman"/>
          <w:szCs w:val="22"/>
        </w:rPr>
        <w:t xml:space="preserve">We hereby declare </w:t>
      </w:r>
      <w:proofErr w:type="gramStart"/>
      <w:r w:rsidRPr="00EB4554">
        <w:rPr>
          <w:rFonts w:ascii="Times New Roman" w:hAnsi="Times New Roman"/>
          <w:szCs w:val="22"/>
        </w:rPr>
        <w:t>that :</w:t>
      </w:r>
      <w:proofErr w:type="gramEnd"/>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 xml:space="preserve">We </w:t>
      </w:r>
      <w:r w:rsidRPr="00EB4554">
        <w:rPr>
          <w:rFonts w:ascii="Times New Roman" w:hAnsi="Times New Roman"/>
          <w:szCs w:val="22"/>
        </w:rPr>
        <w:t xml:space="preserve">are making this application </w:t>
      </w:r>
      <w:proofErr w:type="gramStart"/>
      <w:r w:rsidRPr="00EB4554">
        <w:rPr>
          <w:rFonts w:ascii="Times New Roman" w:hAnsi="Times New Roman"/>
          <w:szCs w:val="22"/>
        </w:rPr>
        <w:t>[ on</w:t>
      </w:r>
      <w:proofErr w:type="gramEnd"/>
      <w:r w:rsidRPr="00EB4554">
        <w:rPr>
          <w:rFonts w:ascii="Times New Roman" w:hAnsi="Times New Roman"/>
          <w:szCs w:val="22"/>
        </w:rPr>
        <w:t xml:space="preserve"> an individual basis ]</w:t>
      </w:r>
      <w:r w:rsidRPr="00EB4554">
        <w:rPr>
          <w:rFonts w:ascii="Times New Roman" w:hAnsi="Times New Roman"/>
          <w:szCs w:val="22"/>
          <w:vertAlign w:val="superscript"/>
        </w:rPr>
        <w:t>*</w:t>
      </w:r>
      <w:r w:rsidRPr="00EB4554">
        <w:rPr>
          <w:rFonts w:ascii="Times New Roman" w:hAnsi="Times New Roman"/>
          <w:szCs w:val="22"/>
        </w:rPr>
        <w:t xml:space="preserve"> / [ as member of the </w:t>
      </w:r>
      <w:r>
        <w:rPr>
          <w:rFonts w:ascii="Times New Roman" w:hAnsi="Times New Roman"/>
          <w:szCs w:val="22"/>
        </w:rPr>
        <w:t>joint venture</w:t>
      </w:r>
      <w:r w:rsidRPr="00EB4554">
        <w:rPr>
          <w:rFonts w:ascii="Times New Roman" w:hAnsi="Times New Roman"/>
          <w:szCs w:val="22"/>
        </w:rPr>
        <w:t xml:space="preserve"> led by &lt; name of the leader / ourselves &gt; ]</w:t>
      </w:r>
      <w:r w:rsidRPr="00EB4554">
        <w:rPr>
          <w:rFonts w:ascii="Times New Roman" w:hAnsi="Times New Roman"/>
          <w:szCs w:val="22"/>
          <w:vertAlign w:val="superscript"/>
        </w:rPr>
        <w:t>*</w:t>
      </w:r>
      <w:r w:rsidRPr="00EB4554">
        <w:rPr>
          <w:rFonts w:ascii="Times New Roman" w:hAnsi="Times New Roman"/>
          <w:szCs w:val="22"/>
        </w:rPr>
        <w:t xml:space="preserve"> for this contract. We confirm that we are not </w:t>
      </w:r>
      <w:r>
        <w:rPr>
          <w:rFonts w:ascii="Times New Roman" w:hAnsi="Times New Roman"/>
          <w:szCs w:val="22"/>
        </w:rPr>
        <w:t>involved</w:t>
      </w:r>
      <w:r w:rsidRPr="00EB4554">
        <w:rPr>
          <w:rFonts w:ascii="Times New Roman" w:hAnsi="Times New Roman"/>
          <w:szCs w:val="22"/>
        </w:rPr>
        <w:t xml:space="preserve"> in any other application for the same contract, </w:t>
      </w:r>
      <w:r>
        <w:rPr>
          <w:rFonts w:ascii="Times New Roman" w:hAnsi="Times New Roman"/>
          <w:szCs w:val="22"/>
        </w:rPr>
        <w:t xml:space="preserve">in any </w:t>
      </w:r>
      <w:r w:rsidRPr="00EB4554">
        <w:rPr>
          <w:rFonts w:ascii="Times New Roman" w:hAnsi="Times New Roman"/>
          <w:szCs w:val="22"/>
        </w:rPr>
        <w:t>form (as a member</w:t>
      </w:r>
      <w:r>
        <w:rPr>
          <w:rFonts w:ascii="Times New Roman" w:hAnsi="Times New Roman"/>
          <w:szCs w:val="22"/>
        </w:rPr>
        <w:t>,</w:t>
      </w:r>
      <w:r w:rsidRPr="00EB4554">
        <w:rPr>
          <w:rFonts w:ascii="Times New Roman" w:hAnsi="Times New Roman"/>
          <w:szCs w:val="22"/>
        </w:rPr>
        <w:t xml:space="preserve"> leader</w:t>
      </w:r>
      <w:r>
        <w:rPr>
          <w:rFonts w:ascii="Times New Roman" w:hAnsi="Times New Roman"/>
          <w:szCs w:val="22"/>
        </w:rPr>
        <w:t>,</w:t>
      </w:r>
      <w:r w:rsidRPr="00EB4554">
        <w:rPr>
          <w:rFonts w:ascii="Times New Roman" w:hAnsi="Times New Roman"/>
          <w:szCs w:val="22"/>
        </w:rPr>
        <w:t xml:space="preserve"> in a </w:t>
      </w:r>
      <w:r>
        <w:rPr>
          <w:rFonts w:ascii="Times New Roman" w:hAnsi="Times New Roman"/>
          <w:szCs w:val="22"/>
        </w:rPr>
        <w:t>joint venture</w:t>
      </w:r>
      <w:r w:rsidRPr="00EB4554">
        <w:rPr>
          <w:rFonts w:ascii="Times New Roman" w:hAnsi="Times New Roman"/>
          <w:szCs w:val="22"/>
        </w:rPr>
        <w:t xml:space="preserve"> or as an individual </w:t>
      </w:r>
      <w:r>
        <w:rPr>
          <w:rFonts w:ascii="Times New Roman" w:hAnsi="Times New Roman"/>
          <w:szCs w:val="22"/>
        </w:rPr>
        <w:t>c</w:t>
      </w:r>
      <w:r w:rsidRPr="00EB4554">
        <w:rPr>
          <w:rFonts w:ascii="Times New Roman" w:hAnsi="Times New Roman"/>
          <w:szCs w:val="22"/>
        </w:rPr>
        <w:t>andidate);</w:t>
      </w:r>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Our participation as a candidate/bidder (or any of our</w:t>
      </w:r>
      <w:r w:rsidRPr="00A9791E">
        <w:rPr>
          <w:rFonts w:ascii="Times New Roman" w:hAnsi="Times New Roman"/>
          <w:szCs w:val="22"/>
        </w:rPr>
        <w:t xml:space="preserve"> personnel) is </w:t>
      </w:r>
      <w:r>
        <w:rPr>
          <w:rFonts w:ascii="Times New Roman" w:hAnsi="Times New Roman"/>
          <w:szCs w:val="22"/>
        </w:rPr>
        <w:t xml:space="preserve">not </w:t>
      </w:r>
      <w:r w:rsidRPr="00A9791E">
        <w:rPr>
          <w:rFonts w:ascii="Times New Roman" w:hAnsi="Times New Roman"/>
          <w:szCs w:val="22"/>
        </w:rPr>
        <w:t xml:space="preserve">ruled out by sanctions issued by the UN Security Council, the EU, the US or any other Donor supporting the SRTF </w:t>
      </w:r>
      <w:r>
        <w:rPr>
          <w:rFonts w:ascii="Times New Roman" w:hAnsi="Times New Roman"/>
          <w:szCs w:val="22"/>
        </w:rPr>
        <w:t xml:space="preserve"> </w:t>
      </w:r>
      <w:r w:rsidRPr="00EB4554">
        <w:rPr>
          <w:rFonts w:ascii="Times New Roman" w:hAnsi="Times New Roman"/>
          <w:szCs w:val="22"/>
        </w:rPr>
        <w:t>;</w:t>
      </w:r>
    </w:p>
    <w:p w:rsidR="00E07211"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We are and were not</w:t>
      </w:r>
      <w:r w:rsidRPr="00B431D1">
        <w:rPr>
          <w:rFonts w:ascii="Times New Roman" w:hAnsi="Times New Roman"/>
          <w:szCs w:val="22"/>
        </w:rPr>
        <w:t xml:space="preserve"> involved as a consultant in the preparation or implementation of the Project. The same applies to an enterprise or an individual that is closely connected </w:t>
      </w:r>
      <w:r>
        <w:rPr>
          <w:rFonts w:ascii="Times New Roman" w:hAnsi="Times New Roman"/>
          <w:szCs w:val="22"/>
        </w:rPr>
        <w:t>with us</w:t>
      </w:r>
      <w:r w:rsidRPr="00B431D1">
        <w:rPr>
          <w:rFonts w:ascii="Times New Roman" w:hAnsi="Times New Roman"/>
          <w:szCs w:val="22"/>
        </w:rPr>
        <w:t xml:space="preserve"> under a company group or a similar business </w:t>
      </w:r>
      <w:proofErr w:type="gramStart"/>
      <w:r w:rsidRPr="00B431D1">
        <w:rPr>
          <w:rFonts w:ascii="Times New Roman" w:hAnsi="Times New Roman"/>
          <w:szCs w:val="22"/>
        </w:rPr>
        <w:t>link ,</w:t>
      </w:r>
      <w:proofErr w:type="gramEnd"/>
      <w:r w:rsidRPr="00B431D1">
        <w:rPr>
          <w:rFonts w:ascii="Times New Roman" w:hAnsi="Times New Roman"/>
          <w:szCs w:val="22"/>
        </w:rPr>
        <w:t xml:space="preserve"> or to several enterprises or individuals associated correspondingly</w:t>
      </w:r>
      <w:r>
        <w:rPr>
          <w:rFonts w:ascii="Times New Roman" w:hAnsi="Times New Roman"/>
          <w:szCs w:val="22"/>
        </w:rPr>
        <w:t>.</w:t>
      </w:r>
      <w:r w:rsidRPr="00EB4554">
        <w:rPr>
          <w:rFonts w:ascii="Times New Roman" w:hAnsi="Times New Roman"/>
          <w:szCs w:val="22"/>
        </w:rPr>
        <w:t>;</w:t>
      </w:r>
    </w:p>
    <w:p w:rsidR="00E07211" w:rsidRPr="00AD2519" w:rsidRDefault="00E07211" w:rsidP="00E07211">
      <w:pPr>
        <w:widowControl w:val="0"/>
        <w:numPr>
          <w:ilvl w:val="0"/>
          <w:numId w:val="7"/>
        </w:numPr>
        <w:tabs>
          <w:tab w:val="left" w:pos="360"/>
        </w:tabs>
        <w:spacing w:after="120"/>
        <w:jc w:val="both"/>
        <w:rPr>
          <w:rFonts w:ascii="Times New Roman" w:hAnsi="Times New Roman"/>
          <w:szCs w:val="22"/>
          <w:lang w:val="en-GB"/>
        </w:rPr>
      </w:pPr>
      <w:r>
        <w:rPr>
          <w:rFonts w:ascii="Times New Roman" w:hAnsi="Times New Roman"/>
          <w:szCs w:val="22"/>
        </w:rPr>
        <w:t>We are not</w:t>
      </w:r>
      <w:r w:rsidRPr="00B431D1">
        <w:rPr>
          <w:rFonts w:ascii="Times New Roman" w:hAnsi="Times New Roman"/>
          <w:szCs w:val="22"/>
        </w:rPr>
        <w:t xml:space="preserve"> legally barred from the p</w:t>
      </w:r>
      <w:r>
        <w:rPr>
          <w:rFonts w:ascii="Times New Roman" w:hAnsi="Times New Roman"/>
          <w:szCs w:val="22"/>
        </w:rPr>
        <w:t>rocurement process in our</w:t>
      </w:r>
      <w:r w:rsidRPr="00B431D1">
        <w:rPr>
          <w:rFonts w:ascii="Times New Roman" w:hAnsi="Times New Roman"/>
          <w:szCs w:val="22"/>
        </w:rPr>
        <w:t xml:space="preserve"> own or any Donor country or the country of the contracting agency on the grounds of previous violations of regulation on fraud and corruption</w:t>
      </w:r>
      <w:r>
        <w:rPr>
          <w:rStyle w:val="EndnoteReference"/>
          <w:rFonts w:ascii="Times New Roman" w:hAnsi="Times New Roman"/>
          <w:szCs w:val="22"/>
        </w:rPr>
        <w:endnoteReference w:id="19"/>
      </w:r>
      <w:r w:rsidRPr="00B431D1">
        <w:rPr>
          <w:rFonts w:ascii="Times New Roman" w:hAnsi="Times New Roman"/>
          <w:szCs w:val="22"/>
        </w:rPr>
        <w:t>;</w:t>
      </w:r>
    </w:p>
    <w:p w:rsidR="00E07211" w:rsidRPr="00AD2519" w:rsidRDefault="00E07211" w:rsidP="00E07211">
      <w:pPr>
        <w:widowControl w:val="0"/>
        <w:numPr>
          <w:ilvl w:val="0"/>
          <w:numId w:val="7"/>
        </w:numPr>
        <w:tabs>
          <w:tab w:val="left" w:pos="360"/>
        </w:tabs>
        <w:spacing w:after="120"/>
        <w:jc w:val="both"/>
        <w:rPr>
          <w:rFonts w:ascii="Times New Roman" w:hAnsi="Times New Roman"/>
          <w:szCs w:val="22"/>
          <w:lang w:val="en-GB"/>
        </w:rPr>
      </w:pPr>
      <w:r>
        <w:rPr>
          <w:rFonts w:ascii="Times New Roman" w:hAnsi="Times New Roman"/>
          <w:szCs w:val="22"/>
        </w:rPr>
        <w:t>We</w:t>
      </w:r>
      <w:r w:rsidRPr="00093B94">
        <w:rPr>
          <w:rFonts w:ascii="Times New Roman" w:hAnsi="Times New Roman"/>
          <w:szCs w:val="22"/>
        </w:rPr>
        <w:t xml:space="preserve"> or sub-contractors to be contracted for considerable portions of the contract are </w:t>
      </w:r>
      <w:r>
        <w:rPr>
          <w:rFonts w:ascii="Times New Roman" w:hAnsi="Times New Roman"/>
          <w:szCs w:val="22"/>
        </w:rPr>
        <w:t xml:space="preserve">not </w:t>
      </w:r>
      <w:r w:rsidRPr="00093B94">
        <w:rPr>
          <w:rFonts w:ascii="Times New Roman" w:hAnsi="Times New Roman"/>
          <w:szCs w:val="22"/>
        </w:rPr>
        <w:t>enterprises economically intertwined with the contracting agency in the host country and/or state controlled enterprises that are not legally or financially independent</w:t>
      </w:r>
      <w:r>
        <w:rPr>
          <w:rFonts w:ascii="Times New Roman" w:hAnsi="Times New Roman"/>
          <w:szCs w:val="22"/>
        </w:rPr>
        <w:t>;</w:t>
      </w:r>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We are not</w:t>
      </w:r>
      <w:r w:rsidRPr="00093B94">
        <w:rPr>
          <w:rFonts w:ascii="Times New Roman" w:hAnsi="Times New Roman"/>
          <w:szCs w:val="22"/>
        </w:rPr>
        <w:t xml:space="preserve"> engaged in financing terrorism, including providing financing or support to any persons who are designated by the U.S. Department of Treasury  as “Specially Designated Nationals” or subject to sanctions by the EU</w:t>
      </w:r>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sidRPr="00EB4554">
        <w:rPr>
          <w:rFonts w:ascii="Times New Roman" w:hAnsi="Times New Roman"/>
          <w:szCs w:val="22"/>
        </w:rPr>
        <w:t>[have attached a current list of the enterprises in the same group or network as ourselves ] / [ are not part of a group or network ]* and have only included data in the application form concerning the resources and experience of [our legal entity]</w:t>
      </w:r>
      <w:r w:rsidRPr="00EB4554">
        <w:rPr>
          <w:szCs w:val="22"/>
        </w:rPr>
        <w:t xml:space="preserve"> / </w:t>
      </w:r>
      <w:r w:rsidRPr="00EB4554">
        <w:rPr>
          <w:rFonts w:ascii="Times New Roman" w:hAnsi="Times New Roman"/>
          <w:szCs w:val="22"/>
        </w:rPr>
        <w:t>[our legal entity and the entities for which we attach a written undertaking]</w:t>
      </w:r>
      <w:r w:rsidRPr="00EB4554">
        <w:rPr>
          <w:szCs w:val="22"/>
        </w:rPr>
        <w:t>*</w:t>
      </w:r>
      <w:r w:rsidRPr="00EB4554">
        <w:rPr>
          <w:rFonts w:ascii="Times New Roman" w:hAnsi="Times New Roman"/>
          <w:szCs w:val="22"/>
        </w:rPr>
        <w:t>;</w:t>
      </w:r>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sidRPr="00EB4554">
        <w:rPr>
          <w:rFonts w:ascii="Times New Roman" w:hAnsi="Times New Roman"/>
          <w:szCs w:val="22"/>
        </w:rPr>
        <w:t xml:space="preserve">will inform the Contracting Authority immediately if there is any change in the above circumstances at any stage during the implementation of the tasks; </w:t>
      </w:r>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sidRPr="00EB4554">
        <w:rPr>
          <w:rFonts w:ascii="Times New Roman" w:hAnsi="Times New Roman"/>
          <w:szCs w:val="22"/>
        </w:rPr>
        <w:t xml:space="preserve"> </w:t>
      </w:r>
      <w:r>
        <w:rPr>
          <w:rFonts w:ascii="Times New Roman" w:hAnsi="Times New Roman"/>
          <w:szCs w:val="22"/>
        </w:rPr>
        <w:t>W</w:t>
      </w:r>
      <w:r w:rsidRPr="00EB4554">
        <w:rPr>
          <w:rFonts w:ascii="Times New Roman" w:hAnsi="Times New Roman"/>
          <w:szCs w:val="22"/>
        </w:rPr>
        <w:t xml:space="preserve">e acknowledge that, should we provide false declarations, make substantial errors or commit irregularities </w:t>
      </w:r>
      <w:r>
        <w:rPr>
          <w:rFonts w:ascii="Times New Roman" w:hAnsi="Times New Roman"/>
          <w:szCs w:val="22"/>
        </w:rPr>
        <w:t>or</w:t>
      </w:r>
      <w:r w:rsidRPr="00EB4554">
        <w:rPr>
          <w:rFonts w:ascii="Times New Roman" w:hAnsi="Times New Roman"/>
          <w:szCs w:val="22"/>
        </w:rPr>
        <w:t xml:space="preserve"> fraud</w:t>
      </w:r>
      <w:r>
        <w:rPr>
          <w:rFonts w:ascii="Times New Roman" w:hAnsi="Times New Roman"/>
          <w:szCs w:val="22"/>
        </w:rPr>
        <w:t>,</w:t>
      </w:r>
      <w:r w:rsidRPr="00EB4554">
        <w:rPr>
          <w:rFonts w:ascii="Times New Roman" w:hAnsi="Times New Roman"/>
          <w:szCs w:val="22"/>
        </w:rPr>
        <w:t xml:space="preserve"> we </w:t>
      </w:r>
      <w:r>
        <w:rPr>
          <w:rFonts w:ascii="Times New Roman" w:hAnsi="Times New Roman"/>
          <w:szCs w:val="22"/>
        </w:rPr>
        <w:t xml:space="preserve">shall be excluded from the further procurement procedures for any service contract for the same project.  </w:t>
      </w:r>
      <w:r w:rsidRPr="00EB4554">
        <w:rPr>
          <w:rFonts w:ascii="Times New Roman" w:hAnsi="Times New Roman"/>
          <w:szCs w:val="22"/>
        </w:rPr>
        <w:t>;</w:t>
      </w:r>
      <w:r>
        <w:rPr>
          <w:rFonts w:ascii="Times New Roman" w:hAnsi="Times New Roman"/>
          <w:szCs w:val="22"/>
        </w:rPr>
        <w:t xml:space="preserve"> and</w:t>
      </w:r>
    </w:p>
    <w:p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proofErr w:type="gramStart"/>
      <w:r w:rsidRPr="00EB4554">
        <w:rPr>
          <w:rFonts w:ascii="Times New Roman" w:hAnsi="Times New Roman"/>
          <w:szCs w:val="22"/>
        </w:rPr>
        <w:lastRenderedPageBreak/>
        <w:t>are</w:t>
      </w:r>
      <w:proofErr w:type="gramEnd"/>
      <w:r w:rsidRPr="00EB4554">
        <w:rPr>
          <w:rFonts w:ascii="Times New Roman" w:hAnsi="Times New Roman"/>
          <w:szCs w:val="22"/>
        </w:rPr>
        <w:t xml:space="preserve"> aware that, for the purposes of safeguarding the </w:t>
      </w:r>
      <w:r>
        <w:rPr>
          <w:rFonts w:ascii="Times New Roman" w:hAnsi="Times New Roman"/>
          <w:szCs w:val="22"/>
        </w:rPr>
        <w:t xml:space="preserve">SRTF’s </w:t>
      </w:r>
      <w:r w:rsidRPr="00EB4554">
        <w:rPr>
          <w:rFonts w:ascii="Times New Roman" w:hAnsi="Times New Roman"/>
          <w:szCs w:val="22"/>
        </w:rPr>
        <w:t xml:space="preserve">financial interests, our personal data may be transferred to </w:t>
      </w:r>
      <w:r>
        <w:rPr>
          <w:rFonts w:ascii="Times New Roman" w:hAnsi="Times New Roman"/>
          <w:szCs w:val="22"/>
        </w:rPr>
        <w:t>SRTF</w:t>
      </w:r>
      <w:r w:rsidRPr="00EB4554">
        <w:rPr>
          <w:rFonts w:ascii="Times New Roman" w:hAnsi="Times New Roman"/>
          <w:szCs w:val="22"/>
        </w:rPr>
        <w:t xml:space="preserve"> audit services</w:t>
      </w:r>
      <w:r>
        <w:rPr>
          <w:rFonts w:ascii="Times New Roman" w:hAnsi="Times New Roman"/>
          <w:szCs w:val="22"/>
        </w:rPr>
        <w:t xml:space="preserve">. </w:t>
      </w:r>
    </w:p>
    <w:p w:rsidR="00E07211" w:rsidRDefault="00E07211" w:rsidP="00E07211">
      <w:pPr>
        <w:spacing w:before="240"/>
        <w:jc w:val="both"/>
        <w:rPr>
          <w:rFonts w:ascii="Times New Roman" w:hAnsi="Times New Roman"/>
          <w:szCs w:val="22"/>
        </w:rPr>
      </w:pPr>
      <w:r w:rsidRPr="00EB4554">
        <w:rPr>
          <w:rFonts w:ascii="Times New Roman" w:hAnsi="Times New Roman"/>
          <w:szCs w:val="22"/>
        </w:rPr>
        <w:t xml:space="preserve">We also undertake, if required, to provide evidence of </w:t>
      </w:r>
      <w:r>
        <w:rPr>
          <w:rFonts w:ascii="Times New Roman" w:hAnsi="Times New Roman"/>
          <w:szCs w:val="22"/>
        </w:rPr>
        <w:t>our</w:t>
      </w:r>
      <w:r w:rsidRPr="00EB4554">
        <w:rPr>
          <w:rFonts w:ascii="Times New Roman" w:hAnsi="Times New Roman"/>
          <w:szCs w:val="22"/>
        </w:rPr>
        <w:t xml:space="preserve"> financial and economic standing and </w:t>
      </w:r>
      <w:r>
        <w:rPr>
          <w:rFonts w:ascii="Times New Roman" w:hAnsi="Times New Roman"/>
          <w:szCs w:val="22"/>
        </w:rPr>
        <w:t>our</w:t>
      </w:r>
      <w:r w:rsidRPr="00EB4554">
        <w:rPr>
          <w:rFonts w:ascii="Times New Roman" w:hAnsi="Times New Roman"/>
          <w:szCs w:val="22"/>
        </w:rPr>
        <w:t xml:space="preserve"> technical and professional capacity according to the selection criteria </w:t>
      </w:r>
      <w:r>
        <w:rPr>
          <w:rFonts w:ascii="Times New Roman" w:hAnsi="Times New Roman"/>
          <w:szCs w:val="22"/>
        </w:rPr>
        <w:t xml:space="preserve"> </w:t>
      </w:r>
      <w:r w:rsidRPr="00EB4554">
        <w:rPr>
          <w:rFonts w:ascii="Times New Roman" w:hAnsi="Times New Roman"/>
          <w:szCs w:val="22"/>
        </w:rPr>
        <w:t xml:space="preserve"> specified in the </w:t>
      </w:r>
      <w:r>
        <w:rPr>
          <w:rFonts w:ascii="Times New Roman" w:hAnsi="Times New Roman"/>
          <w:szCs w:val="22"/>
        </w:rPr>
        <w:t>Request for Expressions of Interest</w:t>
      </w:r>
      <w:r w:rsidRPr="00EB4554">
        <w:rPr>
          <w:rFonts w:ascii="Times New Roman" w:hAnsi="Times New Roman"/>
          <w:szCs w:val="22"/>
        </w:rPr>
        <w:t xml:space="preserve">. </w:t>
      </w:r>
      <w:r>
        <w:rPr>
          <w:rFonts w:ascii="Times New Roman" w:hAnsi="Times New Roman"/>
          <w:szCs w:val="22"/>
        </w:rPr>
        <w:t xml:space="preserve"> </w:t>
      </w:r>
    </w:p>
    <w:p w:rsidR="009D2E04" w:rsidRPr="00EB4554" w:rsidRDefault="009D2E04" w:rsidP="00E07211">
      <w:pPr>
        <w:spacing w:before="240"/>
        <w:jc w:val="both"/>
        <w:rPr>
          <w:rFonts w:ascii="Times New Roman" w:hAnsi="Times New Roman"/>
          <w:szCs w:val="22"/>
        </w:rPr>
      </w:pPr>
      <w:r w:rsidRPr="009D2E04">
        <w:rPr>
          <w:rFonts w:ascii="Times New Roman" w:hAnsi="Times New Roman"/>
          <w:szCs w:val="22"/>
        </w:rPr>
        <w:t xml:space="preserve">We undertake to comply with the Core </w:t>
      </w:r>
      <w:proofErr w:type="spellStart"/>
      <w:r w:rsidRPr="009D2E04">
        <w:rPr>
          <w:rFonts w:ascii="Times New Roman" w:hAnsi="Times New Roman"/>
          <w:szCs w:val="22"/>
        </w:rPr>
        <w:t>Labour</w:t>
      </w:r>
      <w:proofErr w:type="spellEnd"/>
      <w:r w:rsidRPr="009D2E04">
        <w:rPr>
          <w:rFonts w:ascii="Times New Roman" w:hAnsi="Times New Roman"/>
          <w:szCs w:val="22"/>
        </w:rPr>
        <w:t xml:space="preserve"> Standards ratified b</w:t>
      </w:r>
      <w:r>
        <w:rPr>
          <w:rFonts w:ascii="Times New Roman" w:hAnsi="Times New Roman"/>
          <w:szCs w:val="22"/>
        </w:rPr>
        <w:t>y Syria</w:t>
      </w:r>
    </w:p>
    <w:p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 Delete as applicable]</w:t>
      </w:r>
    </w:p>
    <w:p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 xml:space="preserve">If this declaration is completed by a </w:t>
      </w:r>
      <w:r>
        <w:rPr>
          <w:rFonts w:ascii="Times New Roman" w:hAnsi="Times New Roman"/>
          <w:szCs w:val="22"/>
        </w:rPr>
        <w:t>joint venture</w:t>
      </w:r>
      <w:r w:rsidRPr="00EB4554">
        <w:rPr>
          <w:rFonts w:ascii="Times New Roman" w:hAnsi="Times New Roman"/>
          <w:szCs w:val="22"/>
        </w:rPr>
        <w:t xml:space="preserve"> member:</w:t>
      </w:r>
    </w:p>
    <w:p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 xml:space="preserve">The following table contains our financial data as included in the </w:t>
      </w:r>
      <w:r>
        <w:rPr>
          <w:rFonts w:ascii="Times New Roman" w:hAnsi="Times New Roman"/>
          <w:szCs w:val="22"/>
        </w:rPr>
        <w:t>joint venture</w:t>
      </w:r>
      <w:r w:rsidRPr="00EB4554">
        <w:rPr>
          <w:rFonts w:ascii="Times New Roman" w:hAnsi="Times New Roman"/>
          <w:szCs w:val="22"/>
        </w:rPr>
        <w:t xml:space="preserve">’s application form. These data are based on our annual audited accounts and our latest projections. Estimated figures (i.e., those not included in annual audited accounts) are given in italics. Figures in all columns </w:t>
      </w:r>
      <w:r>
        <w:rPr>
          <w:rFonts w:ascii="Times New Roman" w:hAnsi="Times New Roman"/>
          <w:szCs w:val="22"/>
        </w:rPr>
        <w:t xml:space="preserve">are calculated </w:t>
      </w:r>
      <w:r w:rsidRPr="00EB4554">
        <w:rPr>
          <w:rFonts w:ascii="Times New Roman" w:hAnsi="Times New Roman"/>
          <w:szCs w:val="22"/>
        </w:rPr>
        <w:t>on the same basis to allow a direct, year-on-year comparison to be made &lt;</w:t>
      </w:r>
      <w:r>
        <w:rPr>
          <w:rFonts w:ascii="Times New Roman" w:hAnsi="Times New Roman"/>
          <w:szCs w:val="22"/>
        </w:rPr>
        <w:t>see</w:t>
      </w:r>
      <w:r w:rsidRPr="00EB4554">
        <w:rPr>
          <w:rFonts w:ascii="Times New Roman" w:hAnsi="Times New Roman"/>
          <w:szCs w:val="22"/>
        </w:rPr>
        <w:t xml:space="preserve"> the footnote</w:t>
      </w:r>
      <w:r>
        <w:rPr>
          <w:rFonts w:ascii="Times New Roman" w:hAnsi="Times New Roman"/>
          <w:szCs w:val="22"/>
        </w:rPr>
        <w:t>s</w:t>
      </w:r>
      <w:r w:rsidRPr="00EB4554">
        <w:rPr>
          <w:rFonts w:ascii="Times New Roman" w:hAnsi="Times New Roman"/>
          <w:szCs w:val="22"/>
        </w:rPr>
        <w:t xml:space="preserve"> </w:t>
      </w:r>
      <w:r>
        <w:rPr>
          <w:rFonts w:ascii="Times New Roman" w:hAnsi="Times New Roman"/>
          <w:szCs w:val="22"/>
        </w:rPr>
        <w:t>for exceptions</w:t>
      </w:r>
      <w:r w:rsidRPr="00EB4554">
        <w:rPr>
          <w:rFonts w:ascii="Times New Roman" w:hAnsi="Times New Roman"/>
          <w:szCs w:val="22"/>
        </w:rPr>
        <w:t xml:space="preserve">&gt;. </w:t>
      </w:r>
    </w:p>
    <w:p w:rsidR="00E07211" w:rsidRPr="00EB4554" w:rsidRDefault="00E07211" w:rsidP="00E07211">
      <w:pPr>
        <w:keepNext/>
        <w:keepLines/>
        <w:widowControl w:val="0"/>
        <w:spacing w:after="120"/>
        <w:jc w:val="both"/>
        <w:rPr>
          <w:rFonts w:ascii="Times New Roman" w:hAnsi="Times New Roman"/>
          <w:szCs w:val="22"/>
        </w:rPr>
      </w:pPr>
    </w:p>
    <w:tbl>
      <w:tblPr>
        <w:tblW w:w="8789"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16"/>
        <w:gridCol w:w="1295"/>
        <w:gridCol w:w="1276"/>
        <w:gridCol w:w="1134"/>
        <w:gridCol w:w="1134"/>
        <w:gridCol w:w="1134"/>
      </w:tblGrid>
      <w:tr w:rsidR="00576F4E" w:rsidRPr="00EB4554" w:rsidTr="00D92B23">
        <w:tc>
          <w:tcPr>
            <w:tcW w:w="2816"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Financial data</w:t>
            </w:r>
          </w:p>
        </w:tc>
        <w:tc>
          <w:tcPr>
            <w:tcW w:w="1295"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2 years before last</w:t>
            </w:r>
            <w:r w:rsidRPr="00EB4554">
              <w:rPr>
                <w:rFonts w:ascii="Times New Roman" w:hAnsi="Times New Roman"/>
                <w:b/>
                <w:szCs w:val="22"/>
                <w:vertAlign w:val="superscript"/>
              </w:rPr>
              <w:t>5</w:t>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276"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Year before last year</w:t>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134" w:type="dxa"/>
            <w:tcBorders>
              <w:bottom w:val="single" w:sz="6" w:space="0" w:color="auto"/>
            </w:tcBorders>
            <w:shd w:val="pct5" w:color="auto" w:fill="FFFFFF"/>
            <w:vAlign w:val="center"/>
          </w:tcPr>
          <w:p w:rsidR="00E07211"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Last year</w:t>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134"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Average</w:t>
            </w:r>
            <w:r w:rsidRPr="00EB4554">
              <w:rPr>
                <w:rFonts w:ascii="Times New Roman" w:hAnsi="Times New Roman"/>
                <w:b/>
                <w:szCs w:val="22"/>
                <w:vertAlign w:val="superscript"/>
              </w:rPr>
              <w:t>6</w:t>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134" w:type="dxa"/>
            <w:tcBorders>
              <w:bottom w:val="single" w:sz="6" w:space="0" w:color="auto"/>
            </w:tcBorders>
            <w:shd w:val="pct5" w:color="auto" w:fill="FFFFFF"/>
            <w:vAlign w:val="center"/>
          </w:tcPr>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This year</w:t>
            </w:r>
          </w:p>
          <w:p w:rsidR="00E07211" w:rsidRPr="00EB4554" w:rsidRDefault="00E07211" w:rsidP="00AD2519">
            <w:pPr>
              <w:widowControl w:val="0"/>
              <w:spacing w:before="60" w:after="60"/>
              <w:jc w:val="center"/>
              <w:rPr>
                <w:rFonts w:ascii="Times New Roman" w:hAnsi="Times New Roman"/>
                <w:b/>
                <w:szCs w:val="22"/>
              </w:rPr>
            </w:pPr>
            <w:r w:rsidRPr="00EB4554">
              <w:rPr>
                <w:rFonts w:ascii="Times New Roman" w:hAnsi="Times New Roman"/>
                <w:b/>
                <w:szCs w:val="22"/>
              </w:rPr>
              <w:t>€</w:t>
            </w:r>
          </w:p>
        </w:tc>
      </w:tr>
      <w:tr w:rsidR="00576F4E" w:rsidRPr="00EB4554" w:rsidTr="00D92B23">
        <w:tc>
          <w:tcPr>
            <w:tcW w:w="2816"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r w:rsidRPr="00EB4554">
              <w:rPr>
                <w:rFonts w:ascii="Times New Roman" w:hAnsi="Times New Roman"/>
                <w:szCs w:val="22"/>
              </w:rPr>
              <w:t>Annual turnover</w:t>
            </w:r>
            <w:r w:rsidRPr="00EB4554">
              <w:rPr>
                <w:rFonts w:ascii="Times New Roman" w:hAnsi="Times New Roman"/>
                <w:szCs w:val="22"/>
                <w:vertAlign w:val="superscript"/>
              </w:rPr>
              <w:t xml:space="preserve"> 7</w:t>
            </w:r>
            <w:r w:rsidRPr="00EB4554">
              <w:rPr>
                <w:rFonts w:ascii="Times New Roman" w:hAnsi="Times New Roman"/>
                <w:szCs w:val="22"/>
              </w:rPr>
              <w:t>, excluding this contract</w:t>
            </w:r>
          </w:p>
        </w:tc>
        <w:tc>
          <w:tcPr>
            <w:tcW w:w="1295"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276"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6" w:space="0" w:color="auto"/>
              <w:bottom w:val="single" w:sz="4" w:space="0" w:color="auto"/>
            </w:tcBorders>
            <w:vAlign w:val="center"/>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p>
        </w:tc>
      </w:tr>
      <w:tr w:rsidR="00576F4E" w:rsidRPr="00EB4554" w:rsidTr="00D92B23">
        <w:tc>
          <w:tcPr>
            <w:tcW w:w="2816" w:type="dxa"/>
            <w:tcBorders>
              <w:top w:val="single" w:sz="4" w:space="0" w:color="auto"/>
              <w:bottom w:val="single" w:sz="6" w:space="0" w:color="auto"/>
            </w:tcBorders>
          </w:tcPr>
          <w:p w:rsidR="00E07211" w:rsidRPr="00EB4554" w:rsidRDefault="00E07211" w:rsidP="00AD2519">
            <w:pPr>
              <w:keepNext/>
              <w:keepLines/>
              <w:widowControl w:val="0"/>
              <w:spacing w:before="40" w:after="40"/>
              <w:rPr>
                <w:rFonts w:ascii="Times New Roman" w:hAnsi="Times New Roman"/>
                <w:szCs w:val="22"/>
              </w:rPr>
            </w:pPr>
            <w:r>
              <w:rPr>
                <w:rFonts w:ascii="Times New Roman" w:hAnsi="Times New Roman"/>
                <w:szCs w:val="22"/>
              </w:rPr>
              <w:t>Current Assets</w:t>
            </w:r>
            <w:r w:rsidRPr="00EB4554">
              <w:rPr>
                <w:rFonts w:ascii="Times New Roman" w:hAnsi="Times New Roman"/>
                <w:szCs w:val="22"/>
                <w:vertAlign w:val="superscript"/>
              </w:rPr>
              <w:t>8</w:t>
            </w:r>
            <w:r w:rsidRPr="00EB4554">
              <w:rPr>
                <w:rFonts w:ascii="Times New Roman" w:hAnsi="Times New Roman"/>
                <w:szCs w:val="22"/>
              </w:rPr>
              <w:t xml:space="preserve"> </w:t>
            </w:r>
          </w:p>
        </w:tc>
        <w:tc>
          <w:tcPr>
            <w:tcW w:w="1295" w:type="dxa"/>
            <w:tcBorders>
              <w:top w:val="single" w:sz="4" w:space="0" w:color="auto"/>
              <w:bottom w:val="single" w:sz="6"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276" w:type="dxa"/>
            <w:tcBorders>
              <w:top w:val="single" w:sz="4" w:space="0" w:color="auto"/>
              <w:bottom w:val="single" w:sz="6"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4" w:space="0" w:color="auto"/>
              <w:bottom w:val="single" w:sz="6"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4" w:space="0" w:color="auto"/>
              <w:bottom w:val="single" w:sz="6" w:space="0" w:color="auto"/>
            </w:tcBorders>
            <w:vAlign w:val="center"/>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4" w:space="0" w:color="auto"/>
              <w:bottom w:val="single" w:sz="6" w:space="0" w:color="auto"/>
            </w:tcBorders>
          </w:tcPr>
          <w:p w:rsidR="00E07211" w:rsidRPr="00EB4554" w:rsidRDefault="00E07211" w:rsidP="00AD2519">
            <w:pPr>
              <w:keepNext/>
              <w:keepLines/>
              <w:widowControl w:val="0"/>
              <w:spacing w:before="40" w:after="40"/>
              <w:rPr>
                <w:rFonts w:ascii="Times New Roman" w:hAnsi="Times New Roman"/>
                <w:szCs w:val="22"/>
              </w:rPr>
            </w:pPr>
          </w:p>
        </w:tc>
      </w:tr>
      <w:tr w:rsidR="00576F4E" w:rsidRPr="00EB4554" w:rsidTr="00D92B23">
        <w:tc>
          <w:tcPr>
            <w:tcW w:w="2816"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r>
              <w:rPr>
                <w:rFonts w:ascii="Times New Roman" w:hAnsi="Times New Roman"/>
                <w:szCs w:val="22"/>
              </w:rPr>
              <w:t>Current Liabilities</w:t>
            </w:r>
            <w:r w:rsidRPr="00EB4554">
              <w:rPr>
                <w:rFonts w:ascii="Times New Roman" w:hAnsi="Times New Roman"/>
                <w:szCs w:val="22"/>
                <w:vertAlign w:val="superscript"/>
              </w:rPr>
              <w:t>9</w:t>
            </w:r>
            <w:r w:rsidRPr="00EB4554">
              <w:rPr>
                <w:rFonts w:ascii="Times New Roman" w:hAnsi="Times New Roman"/>
                <w:szCs w:val="22"/>
              </w:rPr>
              <w:t xml:space="preserve"> </w:t>
            </w:r>
          </w:p>
        </w:tc>
        <w:tc>
          <w:tcPr>
            <w:tcW w:w="1295" w:type="dxa"/>
            <w:tcBorders>
              <w:top w:val="single" w:sz="6" w:space="0" w:color="auto"/>
              <w:bottom w:val="single" w:sz="4" w:space="0" w:color="auto"/>
            </w:tcBorders>
          </w:tcPr>
          <w:p w:rsidR="00E07211" w:rsidRPr="00EB4554" w:rsidRDefault="00E07211" w:rsidP="00AD2519">
            <w:pPr>
              <w:keepNext/>
              <w:keepLines/>
              <w:widowControl w:val="0"/>
              <w:spacing w:before="40" w:after="40"/>
              <w:rPr>
                <w:rFonts w:ascii="Times New Roman" w:hAnsi="Times New Roman"/>
                <w:szCs w:val="22"/>
              </w:rPr>
            </w:pPr>
          </w:p>
        </w:tc>
        <w:tc>
          <w:tcPr>
            <w:tcW w:w="1276" w:type="dxa"/>
            <w:tcBorders>
              <w:top w:val="single" w:sz="6" w:space="0" w:color="auto"/>
              <w:bottom w:val="single" w:sz="4" w:space="0" w:color="auto"/>
            </w:tcBorders>
            <w:shd w:val="clear" w:color="auto" w:fill="auto"/>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6" w:space="0" w:color="auto"/>
              <w:bottom w:val="single" w:sz="4" w:space="0" w:color="auto"/>
            </w:tcBorders>
            <w:shd w:val="clear" w:color="auto" w:fill="auto"/>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6" w:space="0" w:color="auto"/>
              <w:bottom w:val="single" w:sz="4" w:space="0" w:color="auto"/>
            </w:tcBorders>
            <w:shd w:val="clear" w:color="auto" w:fill="auto"/>
            <w:vAlign w:val="center"/>
          </w:tcPr>
          <w:p w:rsidR="00E07211" w:rsidRPr="00EB4554" w:rsidRDefault="00E07211" w:rsidP="00AD2519">
            <w:pPr>
              <w:keepNext/>
              <w:keepLines/>
              <w:widowControl w:val="0"/>
              <w:spacing w:before="40" w:after="40"/>
              <w:rPr>
                <w:rFonts w:ascii="Times New Roman" w:hAnsi="Times New Roman"/>
                <w:szCs w:val="22"/>
              </w:rPr>
            </w:pPr>
          </w:p>
        </w:tc>
        <w:tc>
          <w:tcPr>
            <w:tcW w:w="1134" w:type="dxa"/>
            <w:tcBorders>
              <w:top w:val="single" w:sz="6" w:space="0" w:color="auto"/>
              <w:bottom w:val="single" w:sz="4" w:space="0" w:color="auto"/>
            </w:tcBorders>
            <w:shd w:val="clear" w:color="auto" w:fill="auto"/>
          </w:tcPr>
          <w:p w:rsidR="00E07211" w:rsidRPr="00EB4554" w:rsidRDefault="00E07211" w:rsidP="00AD2519">
            <w:pPr>
              <w:keepNext/>
              <w:keepLines/>
              <w:widowControl w:val="0"/>
              <w:spacing w:before="40" w:after="40"/>
              <w:rPr>
                <w:rFonts w:ascii="Times New Roman" w:hAnsi="Times New Roman"/>
                <w:szCs w:val="22"/>
              </w:rPr>
            </w:pPr>
          </w:p>
        </w:tc>
      </w:tr>
    </w:tbl>
    <w:tbl>
      <w:tblPr>
        <w:tblpPr w:leftFromText="180" w:rightFromText="180" w:vertAnchor="text" w:horzAnchor="margin" w:tblpY="1306"/>
        <w:tblW w:w="88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240"/>
        <w:gridCol w:w="1122"/>
        <w:gridCol w:w="1146"/>
      </w:tblGrid>
      <w:tr w:rsidR="00576F4E" w:rsidRPr="00EB4554" w:rsidTr="00D92B23">
        <w:trPr>
          <w:cantSplit/>
          <w:trHeight w:val="288"/>
        </w:trPr>
        <w:tc>
          <w:tcPr>
            <w:tcW w:w="1842"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Average manpower</w:t>
            </w:r>
          </w:p>
        </w:tc>
        <w:tc>
          <w:tcPr>
            <w:tcW w:w="2362" w:type="dxa"/>
            <w:gridSpan w:val="2"/>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Previous year</w:t>
            </w:r>
          </w:p>
        </w:tc>
        <w:tc>
          <w:tcPr>
            <w:tcW w:w="2422" w:type="dxa"/>
            <w:gridSpan w:val="2"/>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Last year</w:t>
            </w:r>
          </w:p>
        </w:tc>
        <w:tc>
          <w:tcPr>
            <w:tcW w:w="2268" w:type="dxa"/>
            <w:gridSpan w:val="2"/>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This year</w:t>
            </w:r>
          </w:p>
        </w:tc>
      </w:tr>
      <w:tr w:rsidR="00576F4E" w:rsidRPr="00EB4554" w:rsidTr="00D92B23">
        <w:trPr>
          <w:cantSplit/>
          <w:trHeight w:val="288"/>
        </w:trPr>
        <w:tc>
          <w:tcPr>
            <w:tcW w:w="1842"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p>
        </w:tc>
        <w:tc>
          <w:tcPr>
            <w:tcW w:w="1181"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181"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 xml:space="preserve">Total for fields related to this contract </w:t>
            </w:r>
            <w:r w:rsidRPr="00EB4554">
              <w:rPr>
                <w:rFonts w:ascii="Times New Roman" w:hAnsi="Times New Roman"/>
                <w:szCs w:val="22"/>
                <w:vertAlign w:val="superscript"/>
              </w:rPr>
              <w:t>11</w:t>
            </w:r>
          </w:p>
        </w:tc>
        <w:tc>
          <w:tcPr>
            <w:tcW w:w="1182"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240"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 xml:space="preserve">Total for fields related to this contract </w:t>
            </w:r>
            <w:r w:rsidRPr="00EB4554">
              <w:rPr>
                <w:rFonts w:ascii="Times New Roman" w:hAnsi="Times New Roman"/>
                <w:szCs w:val="22"/>
                <w:vertAlign w:val="superscript"/>
              </w:rPr>
              <w:t>11</w:t>
            </w:r>
          </w:p>
        </w:tc>
        <w:tc>
          <w:tcPr>
            <w:tcW w:w="1122"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146" w:type="dxa"/>
            <w:shd w:val="pct5" w:color="auto" w:fill="FFFFFF"/>
            <w:vAlign w:val="center"/>
          </w:tcPr>
          <w:p w:rsidR="00E07211" w:rsidRPr="00EB4554" w:rsidRDefault="00E07211" w:rsidP="00576F4E">
            <w:pPr>
              <w:keepNext/>
              <w:widowControl w:val="0"/>
              <w:spacing w:before="60" w:after="60"/>
              <w:jc w:val="center"/>
              <w:rPr>
                <w:rFonts w:ascii="Times New Roman" w:hAnsi="Times New Roman"/>
                <w:b/>
                <w:szCs w:val="22"/>
              </w:rPr>
            </w:pPr>
            <w:r w:rsidRPr="00EB4554">
              <w:rPr>
                <w:rFonts w:ascii="Times New Roman" w:hAnsi="Times New Roman"/>
                <w:b/>
                <w:szCs w:val="22"/>
              </w:rPr>
              <w:t xml:space="preserve">Total for fields related to this contract </w:t>
            </w:r>
            <w:r w:rsidRPr="00EB4554">
              <w:rPr>
                <w:rFonts w:ascii="Times New Roman" w:hAnsi="Times New Roman"/>
                <w:szCs w:val="22"/>
                <w:vertAlign w:val="superscript"/>
              </w:rPr>
              <w:t>11</w:t>
            </w:r>
          </w:p>
        </w:tc>
      </w:tr>
      <w:tr w:rsidR="00576F4E" w:rsidRPr="00EB4554" w:rsidTr="00D92B23">
        <w:trPr>
          <w:cantSplit/>
        </w:trPr>
        <w:tc>
          <w:tcPr>
            <w:tcW w:w="1842" w:type="dxa"/>
            <w:tcBorders>
              <w:bottom w:val="nil"/>
            </w:tcBorders>
            <w:vAlign w:val="center"/>
          </w:tcPr>
          <w:p w:rsidR="00E07211" w:rsidRPr="00EB4554" w:rsidRDefault="00E07211" w:rsidP="00576F4E">
            <w:pPr>
              <w:keepNext/>
              <w:widowControl w:val="0"/>
              <w:spacing w:before="60" w:after="60"/>
              <w:rPr>
                <w:rFonts w:ascii="Times New Roman" w:hAnsi="Times New Roman"/>
                <w:szCs w:val="22"/>
              </w:rPr>
            </w:pPr>
            <w:r w:rsidRPr="00EB4554">
              <w:rPr>
                <w:rFonts w:ascii="Times New Roman" w:hAnsi="Times New Roman"/>
                <w:szCs w:val="22"/>
              </w:rPr>
              <w:t xml:space="preserve">Permanent staff </w:t>
            </w:r>
            <w:r w:rsidRPr="00EB4554">
              <w:rPr>
                <w:rFonts w:ascii="Times New Roman" w:hAnsi="Times New Roman"/>
                <w:szCs w:val="22"/>
                <w:vertAlign w:val="superscript"/>
              </w:rPr>
              <w:t>12</w:t>
            </w:r>
          </w:p>
        </w:tc>
        <w:tc>
          <w:tcPr>
            <w:tcW w:w="1181" w:type="dxa"/>
            <w:tcBorders>
              <w:bottom w:val="nil"/>
            </w:tcBorders>
            <w:vAlign w:val="center"/>
          </w:tcPr>
          <w:p w:rsidR="00E07211" w:rsidRPr="00EB4554" w:rsidRDefault="00E07211" w:rsidP="00576F4E">
            <w:pPr>
              <w:keepNext/>
              <w:widowControl w:val="0"/>
              <w:spacing w:before="60" w:after="60"/>
              <w:rPr>
                <w:rFonts w:ascii="Times New Roman" w:hAnsi="Times New Roman"/>
                <w:szCs w:val="22"/>
              </w:rPr>
            </w:pPr>
          </w:p>
        </w:tc>
        <w:tc>
          <w:tcPr>
            <w:tcW w:w="1181" w:type="dxa"/>
            <w:tcBorders>
              <w:bottom w:val="nil"/>
            </w:tcBorders>
            <w:vAlign w:val="center"/>
          </w:tcPr>
          <w:p w:rsidR="00E07211" w:rsidRPr="00EB4554" w:rsidRDefault="00E07211" w:rsidP="00576F4E">
            <w:pPr>
              <w:keepNext/>
              <w:widowControl w:val="0"/>
              <w:spacing w:before="60" w:after="60"/>
              <w:rPr>
                <w:rFonts w:ascii="Times New Roman" w:hAnsi="Times New Roman"/>
                <w:szCs w:val="22"/>
              </w:rPr>
            </w:pPr>
          </w:p>
        </w:tc>
        <w:tc>
          <w:tcPr>
            <w:tcW w:w="1182" w:type="dxa"/>
            <w:tcBorders>
              <w:bottom w:val="nil"/>
            </w:tcBorders>
            <w:vAlign w:val="center"/>
          </w:tcPr>
          <w:p w:rsidR="00E07211" w:rsidRPr="00EB4554" w:rsidRDefault="00E07211" w:rsidP="00576F4E">
            <w:pPr>
              <w:keepNext/>
              <w:widowControl w:val="0"/>
              <w:spacing w:before="60" w:after="60"/>
              <w:rPr>
                <w:rFonts w:ascii="Times New Roman" w:hAnsi="Times New Roman"/>
                <w:szCs w:val="22"/>
              </w:rPr>
            </w:pPr>
          </w:p>
        </w:tc>
        <w:tc>
          <w:tcPr>
            <w:tcW w:w="1240" w:type="dxa"/>
            <w:tcBorders>
              <w:bottom w:val="nil"/>
            </w:tcBorders>
            <w:vAlign w:val="center"/>
          </w:tcPr>
          <w:p w:rsidR="00E07211" w:rsidRPr="00EB4554" w:rsidRDefault="00E07211" w:rsidP="00576F4E">
            <w:pPr>
              <w:keepNext/>
              <w:widowControl w:val="0"/>
              <w:spacing w:before="60" w:after="60"/>
              <w:rPr>
                <w:rFonts w:ascii="Times New Roman" w:hAnsi="Times New Roman"/>
                <w:szCs w:val="22"/>
              </w:rPr>
            </w:pPr>
          </w:p>
        </w:tc>
        <w:tc>
          <w:tcPr>
            <w:tcW w:w="1122" w:type="dxa"/>
            <w:tcBorders>
              <w:bottom w:val="nil"/>
            </w:tcBorders>
            <w:vAlign w:val="center"/>
          </w:tcPr>
          <w:p w:rsidR="00E07211" w:rsidRPr="00EB4554" w:rsidRDefault="00E07211" w:rsidP="00576F4E">
            <w:pPr>
              <w:keepNext/>
              <w:widowControl w:val="0"/>
              <w:spacing w:before="60" w:after="60"/>
              <w:jc w:val="center"/>
              <w:rPr>
                <w:rFonts w:ascii="Times New Roman" w:hAnsi="Times New Roman"/>
                <w:szCs w:val="22"/>
              </w:rPr>
            </w:pPr>
          </w:p>
        </w:tc>
        <w:tc>
          <w:tcPr>
            <w:tcW w:w="1146" w:type="dxa"/>
            <w:tcBorders>
              <w:bottom w:val="nil"/>
            </w:tcBorders>
            <w:vAlign w:val="center"/>
          </w:tcPr>
          <w:p w:rsidR="00E07211" w:rsidRPr="00EB4554" w:rsidRDefault="00E07211" w:rsidP="00576F4E">
            <w:pPr>
              <w:keepNext/>
              <w:widowControl w:val="0"/>
              <w:spacing w:before="60" w:after="60"/>
              <w:jc w:val="center"/>
              <w:rPr>
                <w:rFonts w:ascii="Times New Roman" w:hAnsi="Times New Roman"/>
                <w:szCs w:val="22"/>
              </w:rPr>
            </w:pPr>
          </w:p>
        </w:tc>
      </w:tr>
      <w:tr w:rsidR="00576F4E" w:rsidRPr="00EB4554" w:rsidTr="00D92B23">
        <w:trPr>
          <w:cantSplit/>
        </w:trPr>
        <w:tc>
          <w:tcPr>
            <w:tcW w:w="1842" w:type="dxa"/>
            <w:vAlign w:val="center"/>
          </w:tcPr>
          <w:p w:rsidR="00E07211" w:rsidRPr="00EB4554" w:rsidRDefault="00E07211" w:rsidP="00576F4E">
            <w:pPr>
              <w:keepNext/>
              <w:widowControl w:val="0"/>
              <w:spacing w:before="60" w:after="60"/>
              <w:rPr>
                <w:rFonts w:ascii="Times New Roman" w:hAnsi="Times New Roman"/>
                <w:szCs w:val="22"/>
              </w:rPr>
            </w:pPr>
            <w:r w:rsidRPr="00EB4554">
              <w:rPr>
                <w:rFonts w:ascii="Times New Roman" w:hAnsi="Times New Roman"/>
                <w:szCs w:val="22"/>
              </w:rPr>
              <w:t xml:space="preserve">Other staff </w:t>
            </w:r>
            <w:r w:rsidRPr="00EB4554">
              <w:rPr>
                <w:rFonts w:ascii="Times New Roman" w:hAnsi="Times New Roman"/>
                <w:szCs w:val="22"/>
                <w:vertAlign w:val="superscript"/>
              </w:rPr>
              <w:t>13</w:t>
            </w:r>
          </w:p>
        </w:tc>
        <w:tc>
          <w:tcPr>
            <w:tcW w:w="1181" w:type="dxa"/>
            <w:vAlign w:val="center"/>
          </w:tcPr>
          <w:p w:rsidR="00E07211" w:rsidRPr="00EB4554" w:rsidRDefault="00E07211" w:rsidP="00576F4E">
            <w:pPr>
              <w:keepNext/>
              <w:widowControl w:val="0"/>
              <w:spacing w:before="60" w:after="60"/>
              <w:rPr>
                <w:rFonts w:ascii="Times New Roman" w:hAnsi="Times New Roman"/>
                <w:szCs w:val="22"/>
              </w:rPr>
            </w:pPr>
          </w:p>
        </w:tc>
        <w:tc>
          <w:tcPr>
            <w:tcW w:w="1181" w:type="dxa"/>
            <w:vAlign w:val="center"/>
          </w:tcPr>
          <w:p w:rsidR="00E07211" w:rsidRPr="00EB4554" w:rsidRDefault="00E07211" w:rsidP="00576F4E">
            <w:pPr>
              <w:keepNext/>
              <w:widowControl w:val="0"/>
              <w:spacing w:before="60" w:after="60"/>
              <w:rPr>
                <w:rFonts w:ascii="Times New Roman" w:hAnsi="Times New Roman"/>
                <w:szCs w:val="22"/>
              </w:rPr>
            </w:pPr>
          </w:p>
        </w:tc>
        <w:tc>
          <w:tcPr>
            <w:tcW w:w="1182" w:type="dxa"/>
            <w:vAlign w:val="center"/>
          </w:tcPr>
          <w:p w:rsidR="00E07211" w:rsidRPr="00EB4554" w:rsidRDefault="00E07211" w:rsidP="00576F4E">
            <w:pPr>
              <w:keepNext/>
              <w:widowControl w:val="0"/>
              <w:spacing w:before="60" w:after="60"/>
              <w:rPr>
                <w:rFonts w:ascii="Times New Roman" w:hAnsi="Times New Roman"/>
                <w:szCs w:val="22"/>
              </w:rPr>
            </w:pPr>
          </w:p>
        </w:tc>
        <w:tc>
          <w:tcPr>
            <w:tcW w:w="1240" w:type="dxa"/>
            <w:vAlign w:val="center"/>
          </w:tcPr>
          <w:p w:rsidR="00E07211" w:rsidRPr="00EB4554" w:rsidRDefault="00E07211" w:rsidP="00576F4E">
            <w:pPr>
              <w:keepNext/>
              <w:widowControl w:val="0"/>
              <w:spacing w:before="60" w:after="60"/>
              <w:rPr>
                <w:rFonts w:ascii="Times New Roman" w:hAnsi="Times New Roman"/>
                <w:szCs w:val="22"/>
              </w:rPr>
            </w:pPr>
          </w:p>
        </w:tc>
        <w:tc>
          <w:tcPr>
            <w:tcW w:w="1122" w:type="dxa"/>
            <w:vAlign w:val="center"/>
          </w:tcPr>
          <w:p w:rsidR="00E07211" w:rsidRPr="00EB4554" w:rsidRDefault="00E07211" w:rsidP="00576F4E">
            <w:pPr>
              <w:keepNext/>
              <w:widowControl w:val="0"/>
              <w:spacing w:before="60" w:after="60"/>
              <w:jc w:val="center"/>
              <w:rPr>
                <w:rFonts w:ascii="Times New Roman" w:hAnsi="Times New Roman"/>
                <w:szCs w:val="22"/>
              </w:rPr>
            </w:pPr>
          </w:p>
        </w:tc>
        <w:tc>
          <w:tcPr>
            <w:tcW w:w="1146" w:type="dxa"/>
            <w:vAlign w:val="center"/>
          </w:tcPr>
          <w:p w:rsidR="00E07211" w:rsidRPr="00EB4554" w:rsidRDefault="00E07211" w:rsidP="00576F4E">
            <w:pPr>
              <w:keepNext/>
              <w:widowControl w:val="0"/>
              <w:spacing w:before="60" w:after="60"/>
              <w:jc w:val="center"/>
              <w:rPr>
                <w:rFonts w:ascii="Times New Roman" w:hAnsi="Times New Roman"/>
                <w:szCs w:val="22"/>
              </w:rPr>
            </w:pPr>
          </w:p>
        </w:tc>
      </w:tr>
    </w:tbl>
    <w:p w:rsidR="00E07211" w:rsidRPr="00EB4554" w:rsidRDefault="00E07211" w:rsidP="00E07211">
      <w:pPr>
        <w:keepNext/>
        <w:widowControl w:val="0"/>
        <w:spacing w:before="400" w:after="120"/>
        <w:jc w:val="both"/>
        <w:rPr>
          <w:rFonts w:ascii="Times New Roman" w:hAnsi="Times New Roman"/>
          <w:szCs w:val="22"/>
        </w:rPr>
      </w:pPr>
      <w:r w:rsidRPr="00EB4554">
        <w:rPr>
          <w:rFonts w:ascii="Times New Roman" w:hAnsi="Times New Roman"/>
          <w:szCs w:val="22"/>
        </w:rPr>
        <w:t xml:space="preserve">The following table contains statistics </w:t>
      </w:r>
      <w:r>
        <w:rPr>
          <w:rFonts w:ascii="Times New Roman" w:hAnsi="Times New Roman"/>
          <w:szCs w:val="22"/>
        </w:rPr>
        <w:t xml:space="preserve">on our staff, </w:t>
      </w:r>
      <w:r w:rsidRPr="00EB4554">
        <w:rPr>
          <w:rFonts w:ascii="Times New Roman" w:hAnsi="Times New Roman"/>
          <w:szCs w:val="22"/>
        </w:rPr>
        <w:t xml:space="preserve">as included in the </w:t>
      </w:r>
      <w:r>
        <w:rPr>
          <w:rFonts w:ascii="Times New Roman" w:hAnsi="Times New Roman"/>
          <w:szCs w:val="22"/>
        </w:rPr>
        <w:t>joint venture</w:t>
      </w:r>
      <w:r w:rsidRPr="00EB4554">
        <w:rPr>
          <w:rFonts w:ascii="Times New Roman" w:hAnsi="Times New Roman"/>
          <w:szCs w:val="22"/>
        </w:rPr>
        <w:t>’s application form:</w:t>
      </w:r>
    </w:p>
    <w:p w:rsidR="00E07211" w:rsidRPr="00EB4554" w:rsidRDefault="00E07211" w:rsidP="00E07211">
      <w:pPr>
        <w:widowControl w:val="0"/>
        <w:spacing w:before="600" w:after="120"/>
        <w:ind w:left="142" w:hanging="142"/>
        <w:jc w:val="both"/>
        <w:rPr>
          <w:rFonts w:ascii="Times New Roman" w:hAnsi="Times New Roman"/>
          <w:szCs w:val="22"/>
        </w:rPr>
      </w:pPr>
      <w:r w:rsidRPr="00EB4554">
        <w:rPr>
          <w:rFonts w:ascii="Times New Roman" w:hAnsi="Times New Roman"/>
          <w:szCs w:val="22"/>
        </w:rPr>
        <w:t>Yours faithfully,</w:t>
      </w:r>
    </w:p>
    <w:p w:rsidR="00E07211" w:rsidRPr="00EB4554" w:rsidRDefault="00E07211" w:rsidP="00E07211">
      <w:pPr>
        <w:widowControl w:val="0"/>
        <w:spacing w:after="120"/>
        <w:ind w:left="142" w:hanging="142"/>
        <w:jc w:val="both"/>
        <w:rPr>
          <w:rFonts w:ascii="Times New Roman" w:hAnsi="Times New Roman"/>
          <w:szCs w:val="22"/>
        </w:rPr>
      </w:pPr>
      <w:r w:rsidRPr="00EB4554">
        <w:rPr>
          <w:rFonts w:ascii="Times New Roman" w:hAnsi="Times New Roman"/>
          <w:szCs w:val="22"/>
        </w:rPr>
        <w:t xml:space="preserve">&lt;Signature of </w:t>
      </w:r>
      <w:proofErr w:type="spellStart"/>
      <w:r w:rsidRPr="00EB4554">
        <w:rPr>
          <w:rFonts w:ascii="Times New Roman" w:hAnsi="Times New Roman"/>
          <w:szCs w:val="22"/>
        </w:rPr>
        <w:t>authorised</w:t>
      </w:r>
      <w:proofErr w:type="spellEnd"/>
      <w:r w:rsidRPr="00EB4554">
        <w:rPr>
          <w:rFonts w:ascii="Times New Roman" w:hAnsi="Times New Roman"/>
          <w:szCs w:val="22"/>
        </w:rPr>
        <w:t xml:space="preserve"> representative&gt;</w:t>
      </w:r>
    </w:p>
    <w:p w:rsidR="00E07211" w:rsidRPr="00EB4554" w:rsidRDefault="00E07211" w:rsidP="00E07211">
      <w:pPr>
        <w:widowControl w:val="0"/>
        <w:spacing w:after="120"/>
        <w:ind w:left="142" w:hanging="142"/>
        <w:jc w:val="both"/>
        <w:rPr>
          <w:rFonts w:ascii="Times New Roman" w:hAnsi="Times New Roman"/>
          <w:szCs w:val="22"/>
        </w:rPr>
      </w:pPr>
      <w:r w:rsidRPr="00EB4554">
        <w:rPr>
          <w:rFonts w:ascii="Times New Roman" w:hAnsi="Times New Roman"/>
          <w:szCs w:val="22"/>
        </w:rPr>
        <w:t xml:space="preserve">Name and position of </w:t>
      </w:r>
      <w:proofErr w:type="spellStart"/>
      <w:r w:rsidRPr="00EB4554">
        <w:rPr>
          <w:rFonts w:ascii="Times New Roman" w:hAnsi="Times New Roman"/>
          <w:szCs w:val="22"/>
        </w:rPr>
        <w:t>authorised</w:t>
      </w:r>
      <w:proofErr w:type="spellEnd"/>
      <w:r w:rsidRPr="00EB4554">
        <w:rPr>
          <w:rFonts w:ascii="Times New Roman" w:hAnsi="Times New Roman"/>
          <w:szCs w:val="22"/>
        </w:rPr>
        <w:t xml:space="preserve"> representative</w:t>
      </w:r>
    </w:p>
    <w:p w:rsidR="009830E4" w:rsidRDefault="009830E4" w:rsidP="00D92B23">
      <w:pPr>
        <w:suppressAutoHyphens/>
        <w:jc w:val="both"/>
        <w:rPr>
          <w:spacing w:val="-2"/>
        </w:rPr>
      </w:pPr>
    </w:p>
    <w:sectPr w:rsidR="009830E4" w:rsidSect="008A4AA7">
      <w:headerReference w:type="default" r:id="rId14"/>
      <w:footerReference w:type="default" r:id="rId15"/>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DB" w:rsidRDefault="00A104DB">
      <w:r>
        <w:separator/>
      </w:r>
    </w:p>
  </w:endnote>
  <w:endnote w:type="continuationSeparator" w:id="0">
    <w:p w:rsidR="00A104DB" w:rsidRDefault="00A104DB">
      <w:r>
        <w:rPr>
          <w:sz w:val="24"/>
        </w:rPr>
        <w:t xml:space="preserve"> </w:t>
      </w:r>
    </w:p>
  </w:endnote>
  <w:endnote w:type="continuationNotice" w:id="1">
    <w:p w:rsidR="00A104DB" w:rsidRDefault="00A104DB">
      <w:r>
        <w:rPr>
          <w:sz w:val="24"/>
        </w:rPr>
        <w:t xml:space="preserve"> </w:t>
      </w:r>
    </w:p>
  </w:endnote>
  <w:endnote w:id="2">
    <w:p w:rsidR="00E07211" w:rsidRPr="00EB4554" w:rsidRDefault="00E07211" w:rsidP="00E07211">
      <w:pPr>
        <w:pStyle w:val="EndnoteText"/>
        <w:spacing w:after="120"/>
        <w:ind w:left="142" w:hanging="142"/>
      </w:pPr>
      <w:r w:rsidRPr="00EB4554">
        <w:rPr>
          <w:rStyle w:val="EndnoteReference"/>
        </w:rPr>
        <w:endnoteRef/>
      </w:r>
      <w:r w:rsidRPr="00EB4554">
        <w:tab/>
      </w:r>
      <w:proofErr w:type="gramStart"/>
      <w:r w:rsidRPr="00EB4554">
        <w:t>Country in which the legal entity is registered</w:t>
      </w:r>
      <w:r>
        <w:t>.</w:t>
      </w:r>
      <w:proofErr w:type="gramEnd"/>
    </w:p>
  </w:endnote>
  <w:endnote w:id="3">
    <w:p w:rsidR="00E07211" w:rsidRPr="00EB4554" w:rsidRDefault="00E07211" w:rsidP="00E07211">
      <w:pPr>
        <w:pStyle w:val="EndnoteText"/>
        <w:spacing w:after="120"/>
        <w:ind w:left="142" w:hanging="142"/>
        <w:jc w:val="both"/>
      </w:pPr>
      <w:r w:rsidRPr="00EB4554">
        <w:rPr>
          <w:rStyle w:val="EndnoteReference"/>
        </w:rPr>
        <w:endnoteRef/>
      </w:r>
      <w:r w:rsidRPr="00EB4554">
        <w:tab/>
        <w:t xml:space="preserve">Add / delete additional lines for </w:t>
      </w:r>
      <w:r>
        <w:t>joint venture</w:t>
      </w:r>
      <w:r w:rsidRPr="00EB4554">
        <w:t xml:space="preserve"> members as appropriate. </w:t>
      </w:r>
      <w:r w:rsidRPr="00EB4554">
        <w:rPr>
          <w:b/>
        </w:rPr>
        <w:t xml:space="preserve">Note </w:t>
      </w:r>
      <w:r w:rsidRPr="00EB4554">
        <w:t xml:space="preserve">that a subcontractor is not considered to be a </w:t>
      </w:r>
      <w:r>
        <w:t>joint venture</w:t>
      </w:r>
      <w:r w:rsidRPr="00EB4554">
        <w:t xml:space="preserve"> member for the purposes of this application form. Subsequently, data o</w:t>
      </w:r>
      <w:r>
        <w:t>n</w:t>
      </w:r>
      <w:r w:rsidRPr="00EB4554">
        <w:t xml:space="preserve"> subcontractor</w:t>
      </w:r>
      <w:r>
        <w:t>s</w:t>
      </w:r>
      <w:r w:rsidRPr="00EB4554">
        <w:t xml:space="preserve"> must not appear in the data related to the economic, financial and professional capacity. If this application is submitted by an individual legal entity, the name of that legal entity should be entered as </w:t>
      </w:r>
      <w:r>
        <w:t>‘</w:t>
      </w:r>
      <w:r w:rsidRPr="00EB4554">
        <w:t>Leader</w:t>
      </w:r>
      <w:r>
        <w:t>’</w:t>
      </w:r>
      <w:r w:rsidRPr="00EB4554">
        <w:t xml:space="preserve"> (and all other lines should be deleted). Any change in the identity of the Leader and/or any </w:t>
      </w:r>
      <w:r>
        <w:t>joint venture</w:t>
      </w:r>
      <w:r w:rsidRPr="00EB4554">
        <w:t xml:space="preserve"> members between the deadline for receipt of applications indicated in the </w:t>
      </w:r>
      <w:r>
        <w:t>Contract notice</w:t>
      </w:r>
      <w:r w:rsidRPr="00EB4554">
        <w:t xml:space="preserve"> and the award of the contract is not permitted without the prior written consent of the Contracting Authority.</w:t>
      </w:r>
    </w:p>
  </w:endnote>
  <w:endnote w:id="4">
    <w:p w:rsidR="00E07211" w:rsidRPr="00EB4554" w:rsidRDefault="00E07211" w:rsidP="00E07211">
      <w:pPr>
        <w:pStyle w:val="EndnoteText"/>
        <w:spacing w:after="120"/>
        <w:ind w:left="142" w:hanging="142"/>
      </w:pPr>
      <w:r w:rsidRPr="00EB4554">
        <w:rPr>
          <w:rStyle w:val="EndnoteReference"/>
        </w:rPr>
        <w:endnoteRef/>
      </w:r>
      <w:r w:rsidRPr="00EB4554">
        <w:tab/>
        <w:t xml:space="preserve">Natural persons </w:t>
      </w:r>
      <w:r>
        <w:t>must</w:t>
      </w:r>
      <w:r w:rsidRPr="00EB4554">
        <w:t xml:space="preserve"> prove their capacity in accordance with the selection criteria and by the appropriate means</w:t>
      </w:r>
      <w:r>
        <w:t>.</w:t>
      </w:r>
    </w:p>
  </w:endnote>
  <w:endnote w:id="5">
    <w:p w:rsidR="00E07211" w:rsidRPr="00EB4554" w:rsidRDefault="00E07211" w:rsidP="00E07211">
      <w:pPr>
        <w:pStyle w:val="EndnoteText"/>
        <w:spacing w:after="120"/>
        <w:ind w:left="142" w:hanging="142"/>
        <w:jc w:val="both"/>
      </w:pPr>
      <w:r w:rsidRPr="00EB4554">
        <w:rPr>
          <w:rStyle w:val="EndnoteReference"/>
        </w:rPr>
        <w:endnoteRef/>
      </w:r>
      <w:r w:rsidRPr="00EB4554">
        <w:tab/>
      </w:r>
      <w:r>
        <w:t>I</w:t>
      </w:r>
      <w:r w:rsidRPr="00EB4554">
        <w:t xml:space="preserve">f this application is submitted by a </w:t>
      </w:r>
      <w:r>
        <w:t>joint venture</w:t>
      </w:r>
      <w:r w:rsidRPr="00EB4554">
        <w:t xml:space="preserve">, the data in the table must be the sum of the data in the corresponding tables in the declarations provided by the </w:t>
      </w:r>
      <w:r>
        <w:t>joint venture</w:t>
      </w:r>
      <w:r w:rsidRPr="00EB4554">
        <w:t xml:space="preserve"> members </w:t>
      </w:r>
      <w:r>
        <w:t>—</w:t>
      </w:r>
      <w:r w:rsidRPr="00EB4554">
        <w:t xml:space="preserve"> see point 7 of this application form.</w:t>
      </w:r>
    </w:p>
  </w:endnote>
  <w:endnote w:id="6">
    <w:p w:rsidR="00E07211" w:rsidRPr="00EB4554" w:rsidRDefault="00E07211" w:rsidP="00E07211">
      <w:pPr>
        <w:pStyle w:val="EndnoteText"/>
        <w:spacing w:after="120"/>
        <w:ind w:left="142" w:hanging="142"/>
      </w:pPr>
      <w:r w:rsidRPr="00EB4554">
        <w:rPr>
          <w:rStyle w:val="EndnoteReference"/>
        </w:rPr>
        <w:endnoteRef/>
      </w:r>
      <w:r w:rsidRPr="00EB4554">
        <w:tab/>
        <w:t>Last year =</w:t>
      </w:r>
      <w:r>
        <w:t xml:space="preserve"> </w:t>
      </w:r>
      <w:r w:rsidRPr="00EB4554">
        <w:t>last accounting year for entity</w:t>
      </w:r>
      <w:r>
        <w:t>.</w:t>
      </w:r>
    </w:p>
  </w:endnote>
  <w:endnote w:id="7">
    <w:p w:rsidR="00E07211" w:rsidRPr="00EB4554" w:rsidRDefault="00E07211" w:rsidP="00E07211">
      <w:pPr>
        <w:pStyle w:val="EndnoteText"/>
        <w:spacing w:after="120"/>
        <w:ind w:left="142" w:hanging="142"/>
        <w:jc w:val="both"/>
      </w:pPr>
      <w:r w:rsidRPr="00EB4554">
        <w:rPr>
          <w:rStyle w:val="EndnoteReference"/>
        </w:rPr>
        <w:endnoteRef/>
      </w:r>
      <w:r w:rsidRPr="00EB4554">
        <w:tab/>
        <w:t xml:space="preserve">Amounts entered in the </w:t>
      </w:r>
      <w:r>
        <w:t>‘</w:t>
      </w:r>
      <w:r w:rsidRPr="00EB4554">
        <w:t>Average</w:t>
      </w:r>
      <w:r>
        <w:t>’</w:t>
      </w:r>
      <w:r w:rsidRPr="00EB4554">
        <w:t xml:space="preserve"> column must be the mathematical average of the amounts entered in the three preceding columns of the same row.</w:t>
      </w:r>
    </w:p>
  </w:endnote>
  <w:endnote w:id="8">
    <w:p w:rsidR="00E07211" w:rsidRPr="00EB4554" w:rsidRDefault="00E07211" w:rsidP="00E07211">
      <w:pPr>
        <w:pStyle w:val="EndnoteText"/>
        <w:spacing w:after="120"/>
        <w:ind w:left="142" w:hanging="142"/>
      </w:pPr>
      <w:r w:rsidRPr="00EB4554">
        <w:rPr>
          <w:rStyle w:val="EndnoteReference"/>
        </w:rPr>
        <w:endnoteRef/>
      </w:r>
      <w:r w:rsidRPr="00EB4554">
        <w:tab/>
        <w:t xml:space="preserve">The gross inflow of economic benefits (cash, receivables, other assets) </w:t>
      </w:r>
      <w:r>
        <w:t xml:space="preserve">generated </w:t>
      </w:r>
      <w:r w:rsidRPr="00EB4554">
        <w:t>from the ordinary operating activities of the enterprise (such as sales of goods, sales of services, interest, royalties, and dividends) during the year.</w:t>
      </w:r>
    </w:p>
  </w:endnote>
  <w:endnote w:id="9">
    <w:p w:rsidR="00E07211" w:rsidRPr="00B35CC3" w:rsidRDefault="00E07211" w:rsidP="00E07211">
      <w:pPr>
        <w:pStyle w:val="EndnoteText"/>
        <w:spacing w:after="120"/>
        <w:ind w:left="142" w:hanging="142"/>
        <w:jc w:val="both"/>
      </w:pPr>
      <w:r w:rsidRPr="00EB4554">
        <w:rPr>
          <w:rStyle w:val="EndnoteReference"/>
        </w:rPr>
        <w:endnoteRef/>
      </w:r>
      <w:r w:rsidRPr="00EB4554">
        <w:tab/>
      </w:r>
      <w:proofErr w:type="gramStart"/>
      <w:r w:rsidRPr="002E4284">
        <w:rPr>
          <w:color w:val="000000"/>
        </w:rPr>
        <w:t>A balance sheet account that represents the value of all assets that are reasonably expected to be converted into cash within one year in the normal course of business.</w:t>
      </w:r>
      <w:proofErr w:type="gramEnd"/>
      <w:r w:rsidRPr="002E4284">
        <w:rPr>
          <w:color w:val="000000"/>
        </w:rPr>
        <w:t xml:space="preserve"> Current assets include cash, accounts receivable, inventory, marketable securities, prepaid expenses and other liquid assets that can be readily converted to cash.</w:t>
      </w:r>
    </w:p>
  </w:endnote>
  <w:endnote w:id="10">
    <w:p w:rsidR="00E07211" w:rsidRPr="00EB4554" w:rsidRDefault="00E07211" w:rsidP="00E07211">
      <w:pPr>
        <w:widowControl w:val="0"/>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 xml:space="preserve"> </w:t>
      </w:r>
      <w:r w:rsidRPr="005B0F6E">
        <w:rPr>
          <w:rFonts w:ascii="Times New Roman" w:hAnsi="Times New Roman"/>
        </w:rPr>
        <w:t xml:space="preserve">A company's debts or obligations </w:t>
      </w:r>
      <w:proofErr w:type="gramStart"/>
      <w:r w:rsidRPr="005B0F6E">
        <w:rPr>
          <w:rFonts w:ascii="Times New Roman" w:hAnsi="Times New Roman"/>
        </w:rPr>
        <w:t>that are</w:t>
      </w:r>
      <w:proofErr w:type="gramEnd"/>
      <w:r w:rsidRPr="005B0F6E">
        <w:rPr>
          <w:rFonts w:ascii="Times New Roman" w:hAnsi="Times New Roman"/>
        </w:rPr>
        <w:t xml:space="preserve"> due within one year. Current liabilities appear on the company's balance sheet and include short term debt, accounts payable, accrued liabilities and other debts. </w:t>
      </w:r>
    </w:p>
  </w:endnote>
  <w:endnote w:id="11">
    <w:p w:rsidR="00E07211" w:rsidRPr="00EB4554" w:rsidRDefault="00E07211" w:rsidP="00E07211">
      <w:pPr>
        <w:pStyle w:val="EndnoteText"/>
        <w:spacing w:after="120"/>
        <w:ind w:left="284" w:hanging="284"/>
        <w:jc w:val="both"/>
      </w:pPr>
      <w:r w:rsidRPr="00EB4554">
        <w:rPr>
          <w:rStyle w:val="EndnoteReference"/>
        </w:rPr>
        <w:endnoteRef/>
      </w:r>
      <w:r w:rsidRPr="00EB4554">
        <w:tab/>
      </w:r>
      <w:r>
        <w:t>I</w:t>
      </w:r>
      <w:r w:rsidRPr="00EB4554">
        <w:t xml:space="preserve">f this application is submitted by a </w:t>
      </w:r>
      <w:r>
        <w:t>joint venture</w:t>
      </w:r>
      <w:r w:rsidRPr="00EB4554">
        <w:t xml:space="preserve">, the data in the table above must be the sum of the data in the corresponding tables in the declarations provided by the </w:t>
      </w:r>
      <w:r>
        <w:t>joint venture</w:t>
      </w:r>
      <w:r w:rsidRPr="00EB4554">
        <w:t xml:space="preserve"> members </w:t>
      </w:r>
      <w:r>
        <w:t>—</w:t>
      </w:r>
      <w:r w:rsidRPr="00EB4554">
        <w:t xml:space="preserve"> see point 7 of this application form.</w:t>
      </w:r>
    </w:p>
  </w:endnote>
  <w:endnote w:id="12">
    <w:p w:rsidR="00E07211" w:rsidRPr="00EB4554" w:rsidRDefault="00E07211" w:rsidP="00E07211">
      <w:pPr>
        <w:pStyle w:val="EndnoteText"/>
        <w:spacing w:after="120"/>
        <w:ind w:left="284" w:hanging="284"/>
        <w:jc w:val="both"/>
      </w:pPr>
      <w:r w:rsidRPr="00EB4554">
        <w:rPr>
          <w:rStyle w:val="EndnoteReference"/>
        </w:rPr>
        <w:endnoteRef/>
      </w:r>
      <w:r w:rsidRPr="00EB4554">
        <w:tab/>
      </w:r>
      <w:r>
        <w:t>C</w:t>
      </w:r>
      <w:r w:rsidRPr="00EB4554">
        <w:t xml:space="preserve">orresponding to the </w:t>
      </w:r>
      <w:proofErr w:type="spellStart"/>
      <w:r w:rsidRPr="00EB4554">
        <w:t>specialis</w:t>
      </w:r>
      <w:r>
        <w:t>ation</w:t>
      </w:r>
      <w:r w:rsidRPr="00EB4554">
        <w:t>s</w:t>
      </w:r>
      <w:proofErr w:type="spellEnd"/>
      <w:r w:rsidRPr="00EB4554">
        <w:t xml:space="preserve"> identified in point 5 below</w:t>
      </w:r>
      <w:r>
        <w:t>.</w:t>
      </w:r>
    </w:p>
  </w:endnote>
  <w:endnote w:id="13">
    <w:p w:rsidR="00E07211" w:rsidRPr="00EB4554" w:rsidRDefault="00E07211" w:rsidP="00E07211">
      <w:pPr>
        <w:pStyle w:val="Blockquote"/>
        <w:spacing w:before="12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S</w:t>
      </w:r>
      <w:r w:rsidRPr="00EB4554">
        <w:rPr>
          <w:sz w:val="20"/>
          <w:lang w:val="en-GB"/>
        </w:rPr>
        <w:t>taff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indefinite contracts)</w:t>
      </w:r>
      <w:r>
        <w:rPr>
          <w:sz w:val="20"/>
          <w:lang w:val="en-GB"/>
        </w:rPr>
        <w:t>.</w:t>
      </w:r>
    </w:p>
  </w:endnote>
  <w:endnote w:id="14">
    <w:p w:rsidR="00E07211" w:rsidRPr="00EB4554" w:rsidRDefault="00E07211" w:rsidP="00E07211">
      <w:pPr>
        <w:pStyle w:val="Blockquote"/>
        <w:spacing w:before="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O</w:t>
      </w:r>
      <w:r w:rsidRPr="00EB4554">
        <w:rPr>
          <w:sz w:val="20"/>
          <w:lang w:val="en-GB"/>
        </w:rPr>
        <w:t>ther staff not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fixed-term contracts).</w:t>
      </w:r>
    </w:p>
  </w:endnote>
  <w:endnote w:id="15">
    <w:p w:rsidR="00E07211" w:rsidRPr="00EB4554" w:rsidRDefault="00E07211" w:rsidP="00E07211">
      <w:pPr>
        <w:pStyle w:val="EndnoteText"/>
        <w:spacing w:after="120"/>
        <w:ind w:left="284" w:hanging="284"/>
        <w:jc w:val="both"/>
      </w:pPr>
      <w:r w:rsidRPr="00EB4554">
        <w:rPr>
          <w:rStyle w:val="EndnoteReference"/>
        </w:rPr>
        <w:endnoteRef/>
      </w:r>
      <w:r w:rsidRPr="00EB4554">
        <w:tab/>
      </w:r>
      <w:r>
        <w:t>A</w:t>
      </w:r>
      <w:r w:rsidRPr="00EB4554">
        <w:t xml:space="preserve">dd / delete additional lines and/or rows as appropriate. If this application is submitted by an individual legal entity, the name of the legal entity should be entered as </w:t>
      </w:r>
      <w:r>
        <w:t>‘</w:t>
      </w:r>
      <w:r w:rsidRPr="00EB4554">
        <w:t>Leader</w:t>
      </w:r>
      <w:r>
        <w:t>’</w:t>
      </w:r>
      <w:r w:rsidRPr="00EB4554">
        <w:t xml:space="preserve"> (and all other columns should be deleted).</w:t>
      </w:r>
    </w:p>
  </w:endnote>
  <w:endnote w:id="16">
    <w:p w:rsidR="00E07211" w:rsidRPr="00EB4554" w:rsidRDefault="00E07211" w:rsidP="00E07211">
      <w:pPr>
        <w:pStyle w:val="EndnoteText"/>
        <w:spacing w:after="120"/>
        <w:ind w:left="284" w:hanging="284"/>
        <w:jc w:val="both"/>
      </w:pPr>
      <w:r w:rsidRPr="00EB4554">
        <w:rPr>
          <w:rStyle w:val="EndnoteReference"/>
        </w:rPr>
        <w:endnoteRef/>
      </w:r>
      <w:r w:rsidRPr="00EB4554">
        <w:tab/>
      </w:r>
      <w:r>
        <w:t>For</w:t>
      </w:r>
      <w:r w:rsidRPr="00EB4554">
        <w:t xml:space="preserve"> framework contracts, o</w:t>
      </w:r>
      <w:r w:rsidRPr="00EB4554">
        <w:rPr>
          <w:iCs/>
        </w:rPr>
        <w:t>nly specific contracts corresponding to assignments implemented under such framework contracts shall be considered.</w:t>
      </w:r>
    </w:p>
  </w:endnote>
  <w:endnote w:id="17">
    <w:p w:rsidR="00E07211" w:rsidRPr="00EB4554" w:rsidRDefault="00E07211" w:rsidP="00E07211">
      <w:pPr>
        <w:pStyle w:val="EndnoteText"/>
        <w:spacing w:after="120"/>
        <w:ind w:left="284" w:hanging="284"/>
      </w:pPr>
      <w:r w:rsidRPr="00EB4554">
        <w:rPr>
          <w:rStyle w:val="EndnoteReference"/>
        </w:rPr>
        <w:endnoteRef/>
      </w:r>
      <w:r w:rsidRPr="00EB4554">
        <w:tab/>
      </w:r>
      <w:r>
        <w:t>The e</w:t>
      </w:r>
      <w:r w:rsidRPr="00EB4554">
        <w:t>ffect of inflation will not be taken into account.</w:t>
      </w:r>
    </w:p>
  </w:endnote>
  <w:endnote w:id="18">
    <w:p w:rsidR="00E07211" w:rsidRPr="00C64FE7" w:rsidRDefault="00E07211" w:rsidP="00E07211">
      <w:pPr>
        <w:pStyle w:val="EndnoteText"/>
        <w:spacing w:after="120"/>
        <w:ind w:left="284" w:hanging="284"/>
        <w:jc w:val="both"/>
      </w:pPr>
      <w:r>
        <w:rPr>
          <w:rStyle w:val="EndnoteReference"/>
        </w:rPr>
        <w:endnoteRef/>
      </w:r>
      <w:r>
        <w:tab/>
        <w:t xml:space="preserve">If the reference contract is only partially completed, please quote the percentage and value which has been    completed. </w:t>
      </w:r>
    </w:p>
  </w:endnote>
  <w:endnote w:id="19">
    <w:p w:rsidR="00E07211" w:rsidRPr="00AD2519" w:rsidRDefault="00E07211" w:rsidP="00E07211">
      <w:pPr>
        <w:pStyle w:val="EndnoteText"/>
      </w:pPr>
      <w:r>
        <w:rPr>
          <w:rStyle w:val="EndnoteReference"/>
        </w:rPr>
        <w:endnoteRef/>
      </w:r>
      <w:r>
        <w:t xml:space="preserve">  I</w:t>
      </w:r>
      <w:r w:rsidRPr="00AD2519">
        <w:t>f the candidate is legally barred from the procurement process in Syria, the exclusion shall only be considered, if it is officially recognized by the National Coalition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1" w:rsidRPr="00EB4554" w:rsidRDefault="00F707CF" w:rsidP="00736999">
    <w:pPr>
      <w:pStyle w:val="Footer"/>
      <w:tabs>
        <w:tab w:val="center" w:pos="9214"/>
      </w:tabs>
      <w:rPr>
        <w:rFonts w:ascii="Times New Roman" w:hAnsi="Times New Roman"/>
        <w:sz w:val="18"/>
        <w:szCs w:val="18"/>
      </w:rPr>
    </w:pPr>
    <w:proofErr w:type="gramStart"/>
    <w:r>
      <w:rPr>
        <w:rFonts w:ascii="Times New Roman" w:hAnsi="Times New Roman"/>
        <w:sz w:val="18"/>
        <w:szCs w:val="18"/>
      </w:rPr>
      <w:t xml:space="preserve">Request </w:t>
    </w:r>
    <w:r w:rsidR="00E07211" w:rsidRPr="00D92B23">
      <w:rPr>
        <w:rFonts w:ascii="Times New Roman" w:hAnsi="Times New Roman"/>
        <w:sz w:val="18"/>
        <w:szCs w:val="18"/>
      </w:rPr>
      <w:t xml:space="preserve"> for</w:t>
    </w:r>
    <w:proofErr w:type="gramEnd"/>
    <w:r w:rsidR="00E07211" w:rsidRPr="00D92B23">
      <w:rPr>
        <w:rFonts w:ascii="Times New Roman" w:hAnsi="Times New Roman"/>
        <w:sz w:val="18"/>
        <w:szCs w:val="18"/>
      </w:rPr>
      <w:t xml:space="preserve"> Expression</w:t>
    </w:r>
    <w:r>
      <w:rPr>
        <w:rFonts w:ascii="Times New Roman" w:hAnsi="Times New Roman"/>
        <w:sz w:val="18"/>
        <w:szCs w:val="18"/>
      </w:rPr>
      <w:t>s</w:t>
    </w:r>
    <w:r w:rsidR="00E07211" w:rsidRPr="00D92B23">
      <w:rPr>
        <w:rFonts w:ascii="Times New Roman" w:hAnsi="Times New Roman"/>
        <w:sz w:val="18"/>
        <w:szCs w:val="18"/>
      </w:rPr>
      <w:t xml:space="preserve"> of Interest    </w:t>
    </w:r>
    <w:r>
      <w:rPr>
        <w:rFonts w:ascii="Times New Roman" w:hAnsi="Times New Roman"/>
        <w:sz w:val="18"/>
        <w:szCs w:val="18"/>
      </w:rPr>
      <w:tab/>
    </w:r>
    <w:r w:rsidR="00E07211">
      <w:rPr>
        <w:rFonts w:ascii="Times New Roman" w:hAnsi="Times New Roman"/>
        <w:b/>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1" w:rsidRPr="00EB4554" w:rsidRDefault="00F707CF" w:rsidP="00910296">
    <w:pPr>
      <w:pStyle w:val="Footer"/>
      <w:tabs>
        <w:tab w:val="center" w:pos="9214"/>
      </w:tabs>
      <w:rPr>
        <w:rFonts w:ascii="Times New Roman" w:hAnsi="Times New Roman"/>
        <w:sz w:val="18"/>
        <w:szCs w:val="18"/>
      </w:rPr>
    </w:pPr>
    <w:r>
      <w:rPr>
        <w:rFonts w:ascii="Times New Roman" w:hAnsi="Times New Roman"/>
        <w:sz w:val="18"/>
        <w:szCs w:val="18"/>
      </w:rPr>
      <w:t>Request</w:t>
    </w:r>
    <w:r w:rsidR="00E07211" w:rsidRPr="00AD2519">
      <w:rPr>
        <w:rFonts w:ascii="Times New Roman" w:hAnsi="Times New Roman"/>
        <w:sz w:val="18"/>
        <w:szCs w:val="18"/>
      </w:rPr>
      <w:t xml:space="preserve"> for Expression</w:t>
    </w:r>
    <w:r>
      <w:rPr>
        <w:rFonts w:ascii="Times New Roman" w:hAnsi="Times New Roman"/>
        <w:sz w:val="18"/>
        <w:szCs w:val="18"/>
      </w:rPr>
      <w:t>s</w:t>
    </w:r>
    <w:r w:rsidR="00E07211" w:rsidRPr="00AD2519">
      <w:rPr>
        <w:rFonts w:ascii="Times New Roman" w:hAnsi="Times New Roman"/>
        <w:sz w:val="18"/>
        <w:szCs w:val="18"/>
      </w:rPr>
      <w:t xml:space="preserve"> of Interest    </w:t>
    </w:r>
    <w:r>
      <w:rPr>
        <w:rFonts w:ascii="Times New Roman" w:hAnsi="Times New Roman"/>
        <w:sz w:val="18"/>
        <w:szCs w:val="18"/>
      </w:rPr>
      <w:tab/>
    </w:r>
    <w:r w:rsidR="00E07211">
      <w:rPr>
        <w:rFonts w:ascii="Times New Roman" w:hAnsi="Times New Roman"/>
        <w:b/>
        <w:snapToGrid w:val="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1" w:rsidRPr="00EB4554" w:rsidRDefault="00E21F47" w:rsidP="006353E1">
    <w:pPr>
      <w:pStyle w:val="Footer"/>
      <w:tabs>
        <w:tab w:val="right" w:pos="14034"/>
      </w:tabs>
      <w:rPr>
        <w:rStyle w:val="PageNumber"/>
        <w:rFonts w:ascii="Times New Roman" w:hAnsi="Times New Roman"/>
        <w:sz w:val="18"/>
        <w:szCs w:val="18"/>
      </w:rPr>
    </w:pPr>
    <w:r>
      <w:rPr>
        <w:rFonts w:ascii="Times New Roman" w:hAnsi="Times New Roman"/>
        <w:b/>
        <w:sz w:val="18"/>
        <w:szCs w:val="18"/>
      </w:rPr>
      <w:tab/>
    </w:r>
    <w:r w:rsidR="00E07211" w:rsidRPr="00EB4554">
      <w:rPr>
        <w:rFonts w:ascii="Times New Roman" w:hAnsi="Times New Roman"/>
        <w:sz w:val="18"/>
        <w:szCs w:val="18"/>
      </w:rPr>
      <w:tab/>
      <w:t xml:space="preserve">Page </w:t>
    </w:r>
    <w:r w:rsidR="00E07211" w:rsidRPr="00EB4554">
      <w:rPr>
        <w:rStyle w:val="PageNumber"/>
        <w:rFonts w:ascii="Times New Roman" w:hAnsi="Times New Roman"/>
        <w:sz w:val="18"/>
        <w:szCs w:val="18"/>
      </w:rPr>
      <w:fldChar w:fldCharType="begin"/>
    </w:r>
    <w:r w:rsidR="00E07211" w:rsidRPr="00EB4554">
      <w:rPr>
        <w:rStyle w:val="PageNumber"/>
        <w:rFonts w:ascii="Times New Roman" w:hAnsi="Times New Roman"/>
        <w:sz w:val="18"/>
        <w:szCs w:val="18"/>
      </w:rPr>
      <w:instrText xml:space="preserve"> PAGE </w:instrText>
    </w:r>
    <w:r w:rsidR="00E0721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9</w:t>
    </w:r>
    <w:r w:rsidR="00E07211" w:rsidRPr="00EB4554">
      <w:rPr>
        <w:rStyle w:val="PageNumber"/>
        <w:rFonts w:ascii="Times New Roman" w:hAnsi="Times New Roman"/>
        <w:sz w:val="18"/>
        <w:szCs w:val="18"/>
      </w:rPr>
      <w:fldChar w:fldCharType="end"/>
    </w:r>
    <w:r w:rsidR="00E07211" w:rsidRPr="00EB4554">
      <w:rPr>
        <w:rStyle w:val="PageNumber"/>
        <w:rFonts w:ascii="Times New Roman" w:hAnsi="Times New Roman"/>
        <w:sz w:val="18"/>
        <w:szCs w:val="18"/>
      </w:rPr>
      <w:t xml:space="preserve"> of </w:t>
    </w:r>
    <w:r w:rsidR="00E07211" w:rsidRPr="00EB4554">
      <w:rPr>
        <w:rStyle w:val="PageNumber"/>
        <w:rFonts w:ascii="Times New Roman" w:hAnsi="Times New Roman"/>
        <w:sz w:val="18"/>
        <w:szCs w:val="18"/>
      </w:rPr>
      <w:fldChar w:fldCharType="begin"/>
    </w:r>
    <w:r w:rsidR="00E07211" w:rsidRPr="00EB4554">
      <w:rPr>
        <w:rStyle w:val="PageNumber"/>
        <w:rFonts w:ascii="Times New Roman" w:hAnsi="Times New Roman"/>
        <w:sz w:val="18"/>
        <w:szCs w:val="18"/>
      </w:rPr>
      <w:instrText xml:space="preserve"> NUMPAGES </w:instrText>
    </w:r>
    <w:r w:rsidR="00E0721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14</w:t>
    </w:r>
    <w:r w:rsidR="00E07211" w:rsidRPr="00EB4554">
      <w:rPr>
        <w:rStyle w:val="PageNumber"/>
        <w:rFonts w:ascii="Times New Roman" w:hAnsi="Times New Roman"/>
        <w:sz w:val="18"/>
        <w:szCs w:val="18"/>
      </w:rPr>
      <w:fldChar w:fldCharType="end"/>
    </w:r>
  </w:p>
  <w:p w:rsidR="00E07211" w:rsidRPr="00EB4554" w:rsidRDefault="00E07211" w:rsidP="00736999">
    <w:pPr>
      <w:pStyle w:val="Footer"/>
      <w:tabs>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Pr="00EA598C">
      <w:rPr>
        <w:rFonts w:ascii="Times New Roman" w:hAnsi="Times New Roman"/>
        <w:sz w:val="18"/>
        <w:szCs w:val="18"/>
      </w:rPr>
      <w:fldChar w:fldCharType="end"/>
    </w:r>
    <w:r w:rsidR="00E21F47" w:rsidRPr="00EB4554">
      <w:rPr>
        <w:rFonts w:ascii="Times New Roman" w:hAnsi="Times New Roman"/>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1" w:rsidRPr="00910296" w:rsidRDefault="00F707CF" w:rsidP="00C366EA">
    <w:pPr>
      <w:pStyle w:val="Footer"/>
      <w:tabs>
        <w:tab w:val="right" w:pos="9356"/>
      </w:tabs>
      <w:ind w:right="360"/>
      <w:rPr>
        <w:rFonts w:ascii="Times New Roman" w:hAnsi="Times New Roman"/>
        <w:i/>
      </w:rPr>
    </w:pPr>
    <w:proofErr w:type="spellStart"/>
    <w:r>
      <w:rPr>
        <w:rFonts w:ascii="Times New Roman" w:hAnsi="Times New Roman"/>
        <w:sz w:val="18"/>
        <w:szCs w:val="18"/>
      </w:rPr>
      <w:t>Request</w:t>
    </w:r>
    <w:r w:rsidR="00E07211" w:rsidRPr="00AD2519">
      <w:rPr>
        <w:rFonts w:ascii="Times New Roman" w:hAnsi="Times New Roman"/>
        <w:sz w:val="18"/>
        <w:szCs w:val="18"/>
      </w:rPr>
      <w:t>for</w:t>
    </w:r>
    <w:proofErr w:type="spellEnd"/>
    <w:r w:rsidR="00E07211" w:rsidRPr="00AD2519">
      <w:rPr>
        <w:rFonts w:ascii="Times New Roman" w:hAnsi="Times New Roman"/>
        <w:sz w:val="18"/>
        <w:szCs w:val="18"/>
      </w:rPr>
      <w:t xml:space="preserve"> Expression</w:t>
    </w:r>
    <w:r>
      <w:rPr>
        <w:rFonts w:ascii="Times New Roman" w:hAnsi="Times New Roman"/>
        <w:sz w:val="18"/>
        <w:szCs w:val="18"/>
      </w:rPr>
      <w:t>s</w:t>
    </w:r>
    <w:r w:rsidR="00E07211" w:rsidRPr="00AD2519">
      <w:rPr>
        <w:rFonts w:ascii="Times New Roman" w:hAnsi="Times New Roman"/>
        <w:sz w:val="18"/>
        <w:szCs w:val="18"/>
      </w:rPr>
      <w:t xml:space="preserve"> of Interest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07211">
      <w:rPr>
        <w:rFonts w:ascii="Times New Roman" w:hAnsi="Times New Roman"/>
        <w:b/>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65" w:rsidRDefault="009904BD">
    <w:pPr>
      <w:pStyle w:val="Footer"/>
    </w:pPr>
    <w:r>
      <w:t xml:space="preserve">Request for Expressions of Interest    </w:t>
    </w:r>
    <w:r w:rsidR="00F707CF">
      <w:t xml:space="preserve">                                                  </w:t>
    </w:r>
    <w:r w:rsidR="00E21F4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DB" w:rsidRDefault="00A104DB">
      <w:r>
        <w:rPr>
          <w:sz w:val="24"/>
        </w:rPr>
        <w:separator/>
      </w:r>
    </w:p>
  </w:footnote>
  <w:footnote w:type="continuationSeparator" w:id="0">
    <w:p w:rsidR="00A104DB" w:rsidRDefault="00A104DB">
      <w:r>
        <w:continuationSeparator/>
      </w:r>
    </w:p>
  </w:footnote>
  <w:footnote w:id="1">
    <w:p w:rsidR="00CA7C7D" w:rsidRPr="00CA7C7D" w:rsidRDefault="00CA7C7D">
      <w:pPr>
        <w:pStyle w:val="FootnoteText"/>
      </w:pPr>
      <w:r>
        <w:rPr>
          <w:rStyle w:val="FootnoteReference"/>
        </w:rPr>
        <w:footnoteRef/>
      </w:r>
      <w:r>
        <w:t xml:space="preserve"> [</w:t>
      </w:r>
      <w:r w:rsidRPr="00CA7C7D">
        <w:rPr>
          <w:i/>
        </w:rPr>
        <w:t>Provide enough information allowing Consultants to decide whether or not to prepare an expression of interest or insert a link to the website where the terms of reference can be found. Requested information should be the minimum required to judge a Consultant’s suitability and not so complex as to discourage Consultants from expressing interest.]</w:t>
      </w:r>
    </w:p>
  </w:footnote>
  <w:footnote w:id="2">
    <w:p w:rsidR="00143B1B" w:rsidRPr="00143B1B" w:rsidRDefault="00143B1B">
      <w:pPr>
        <w:pStyle w:val="FootnoteText"/>
      </w:pPr>
      <w:r>
        <w:rPr>
          <w:rStyle w:val="FootnoteReference"/>
        </w:rPr>
        <w:footnoteRef/>
      </w:r>
      <w:r>
        <w:t xml:space="preserve"> </w:t>
      </w:r>
      <w:r w:rsidRPr="00916568">
        <w:t>if the bidder is legally barred from the procurement process in Syria, the exclusion shall only be considered, if it is officially recognized by the National Coalition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788"/>
        </w:tabs>
        <w:ind w:left="788"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1A713F"/>
    <w:multiLevelType w:val="hybridMultilevel"/>
    <w:tmpl w:val="FF5C3AFC"/>
    <w:lvl w:ilvl="0" w:tplc="F19C810A">
      <w:start w:val="1"/>
      <w:numFmt w:val="lowerRoman"/>
      <w:lvlText w:val="(%1)"/>
      <w:lvlJc w:val="left"/>
      <w:pPr>
        <w:ind w:left="1004" w:hanging="72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767D5"/>
    <w:rsid w:val="000A4184"/>
    <w:rsid w:val="000C4041"/>
    <w:rsid w:val="001419AC"/>
    <w:rsid w:val="00143B1B"/>
    <w:rsid w:val="00167FA2"/>
    <w:rsid w:val="001B0D84"/>
    <w:rsid w:val="001B5DE7"/>
    <w:rsid w:val="001D70EB"/>
    <w:rsid w:val="0021010D"/>
    <w:rsid w:val="002727A9"/>
    <w:rsid w:val="00287194"/>
    <w:rsid w:val="002A325D"/>
    <w:rsid w:val="00357959"/>
    <w:rsid w:val="00361C86"/>
    <w:rsid w:val="003666E0"/>
    <w:rsid w:val="003C1AA7"/>
    <w:rsid w:val="00411700"/>
    <w:rsid w:val="004147BC"/>
    <w:rsid w:val="004C466E"/>
    <w:rsid w:val="004E721D"/>
    <w:rsid w:val="00541E48"/>
    <w:rsid w:val="0055051A"/>
    <w:rsid w:val="00563207"/>
    <w:rsid w:val="00565064"/>
    <w:rsid w:val="00565644"/>
    <w:rsid w:val="00576F4E"/>
    <w:rsid w:val="005A0560"/>
    <w:rsid w:val="005D178D"/>
    <w:rsid w:val="006C3054"/>
    <w:rsid w:val="006D6898"/>
    <w:rsid w:val="006E2B5C"/>
    <w:rsid w:val="006F3706"/>
    <w:rsid w:val="0071786F"/>
    <w:rsid w:val="007513E0"/>
    <w:rsid w:val="00753DB1"/>
    <w:rsid w:val="007D216D"/>
    <w:rsid w:val="007D59F6"/>
    <w:rsid w:val="007E1083"/>
    <w:rsid w:val="00873A37"/>
    <w:rsid w:val="008929AC"/>
    <w:rsid w:val="008A4AA7"/>
    <w:rsid w:val="008F1C51"/>
    <w:rsid w:val="00916E24"/>
    <w:rsid w:val="00930D65"/>
    <w:rsid w:val="009443CF"/>
    <w:rsid w:val="0094616E"/>
    <w:rsid w:val="009830E4"/>
    <w:rsid w:val="009904BD"/>
    <w:rsid w:val="00990AF3"/>
    <w:rsid w:val="009D2E04"/>
    <w:rsid w:val="00A05A45"/>
    <w:rsid w:val="00A104DB"/>
    <w:rsid w:val="00AF6FA9"/>
    <w:rsid w:val="00B3630A"/>
    <w:rsid w:val="00BA4299"/>
    <w:rsid w:val="00BC1BB9"/>
    <w:rsid w:val="00BD6CBC"/>
    <w:rsid w:val="00C5641C"/>
    <w:rsid w:val="00CA0FD3"/>
    <w:rsid w:val="00CA7C7D"/>
    <w:rsid w:val="00CD196F"/>
    <w:rsid w:val="00D72240"/>
    <w:rsid w:val="00D92B23"/>
    <w:rsid w:val="00DA15DD"/>
    <w:rsid w:val="00DE7F92"/>
    <w:rsid w:val="00E07211"/>
    <w:rsid w:val="00E07E32"/>
    <w:rsid w:val="00E21F47"/>
    <w:rsid w:val="00E760C8"/>
    <w:rsid w:val="00EB5460"/>
    <w:rsid w:val="00EC50B8"/>
    <w:rsid w:val="00ED2360"/>
    <w:rsid w:val="00EE05A9"/>
    <w:rsid w:val="00F17486"/>
    <w:rsid w:val="00F47B6D"/>
    <w:rsid w:val="00F7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aliases w:val="Sub-Clause Sub-paragraph, Sub-Clause Sub-paragraph,ClauseSubSub_No&amp;Name"/>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link w:val="FootnoteTextChar"/>
    <w:semiHidden/>
    <w:rsid w:val="008A4AA7"/>
    <w:pPr>
      <w:tabs>
        <w:tab w:val="left" w:pos="-720"/>
      </w:tabs>
      <w:suppressAutoHyphens/>
    </w:pPr>
    <w:rPr>
      <w:rFonts w:ascii="Times New Roman" w:hAnsi="Times New Roman"/>
      <w:sz w:val="20"/>
    </w:rPr>
  </w:style>
  <w:style w:type="paragraph" w:styleId="Header">
    <w:name w:val="header"/>
    <w:basedOn w:val="Normal"/>
    <w:link w:val="HeaderChar"/>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Header2-SubClauses">
    <w:name w:val="Header 2 - SubClauses"/>
    <w:basedOn w:val="Normal"/>
    <w:rsid w:val="00143B1B"/>
    <w:pPr>
      <w:tabs>
        <w:tab w:val="num" w:pos="788"/>
      </w:tabs>
      <w:spacing w:after="200"/>
      <w:ind w:left="788" w:hanging="504"/>
      <w:jc w:val="both"/>
    </w:pPr>
    <w:rPr>
      <w:rFonts w:ascii="Times New Roman" w:hAnsi="Times New Roman" w:cs="Arial"/>
      <w:sz w:val="24"/>
      <w:szCs w:val="24"/>
    </w:rPr>
  </w:style>
  <w:style w:type="paragraph" w:customStyle="1" w:styleId="P3Header1-Clauses">
    <w:name w:val="P3 Header1-Clauses"/>
    <w:basedOn w:val="Normal"/>
    <w:rsid w:val="00143B1B"/>
    <w:pPr>
      <w:tabs>
        <w:tab w:val="num" w:pos="864"/>
      </w:tabs>
      <w:spacing w:after="200"/>
      <w:ind w:left="864" w:hanging="360"/>
      <w:jc w:val="both"/>
    </w:pPr>
    <w:rPr>
      <w:rFonts w:ascii="Times New Roman" w:hAnsi="Times New Roman"/>
      <w:sz w:val="24"/>
    </w:rPr>
  </w:style>
  <w:style w:type="paragraph" w:customStyle="1" w:styleId="S1-Header2">
    <w:name w:val="S1-Header2"/>
    <w:basedOn w:val="Normal"/>
    <w:rsid w:val="00143B1B"/>
    <w:pPr>
      <w:tabs>
        <w:tab w:val="num" w:pos="432"/>
      </w:tabs>
      <w:spacing w:after="200"/>
      <w:ind w:left="432" w:hanging="432"/>
    </w:pPr>
    <w:rPr>
      <w:rFonts w:ascii="Times New Roman" w:hAnsi="Times New Roman"/>
      <w:b/>
      <w:sz w:val="24"/>
      <w:szCs w:val="24"/>
    </w:rPr>
  </w:style>
  <w:style w:type="character" w:customStyle="1" w:styleId="FootnoteTextChar">
    <w:name w:val="Footnote Text Char"/>
    <w:basedOn w:val="DefaultParagraphFont"/>
    <w:link w:val="FootnoteText"/>
    <w:uiPriority w:val="99"/>
    <w:semiHidden/>
    <w:rsid w:val="00143B1B"/>
  </w:style>
  <w:style w:type="paragraph" w:customStyle="1" w:styleId="Blockquote">
    <w:name w:val="Blockquote"/>
    <w:basedOn w:val="Normal"/>
    <w:rsid w:val="005A0560"/>
    <w:pPr>
      <w:widowControl w:val="0"/>
      <w:spacing w:before="100" w:after="100"/>
      <w:ind w:left="360" w:right="360"/>
    </w:pPr>
    <w:rPr>
      <w:rFonts w:ascii="Times New Roman" w:hAnsi="Times New Roman"/>
      <w:snapToGrid w:val="0"/>
      <w:sz w:val="24"/>
    </w:rPr>
  </w:style>
  <w:style w:type="character" w:styleId="Strong">
    <w:name w:val="Strong"/>
    <w:qFormat/>
    <w:rsid w:val="005A0560"/>
    <w:rPr>
      <w:b/>
    </w:rPr>
  </w:style>
  <w:style w:type="paragraph" w:styleId="Title">
    <w:name w:val="Title"/>
    <w:basedOn w:val="Normal"/>
    <w:link w:val="TitleChar"/>
    <w:qFormat/>
    <w:rsid w:val="00E07211"/>
    <w:pPr>
      <w:widowControl w:val="0"/>
      <w:tabs>
        <w:tab w:val="left" w:pos="-720"/>
      </w:tabs>
      <w:suppressAutoHyphens/>
      <w:jc w:val="center"/>
    </w:pPr>
    <w:rPr>
      <w:rFonts w:ascii="Times New Roman" w:hAnsi="Times New Roman"/>
      <w:b/>
      <w:sz w:val="48"/>
      <w:lang w:eastAsia="en-GB"/>
    </w:rPr>
  </w:style>
  <w:style w:type="character" w:customStyle="1" w:styleId="TitleChar">
    <w:name w:val="Title Char"/>
    <w:basedOn w:val="DefaultParagraphFont"/>
    <w:link w:val="Title"/>
    <w:rsid w:val="00E07211"/>
    <w:rPr>
      <w:b/>
      <w:sz w:val="48"/>
      <w:lang w:eastAsia="en-GB"/>
    </w:rPr>
  </w:style>
  <w:style w:type="character" w:styleId="PageNumber">
    <w:name w:val="page number"/>
    <w:basedOn w:val="DefaultParagraphFont"/>
    <w:rsid w:val="00E07211"/>
  </w:style>
  <w:style w:type="character" w:customStyle="1" w:styleId="HeaderChar">
    <w:name w:val="Header Char"/>
    <w:basedOn w:val="DefaultParagraphFont"/>
    <w:link w:val="Header"/>
    <w:rsid w:val="005D178D"/>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aliases w:val="Sub-Clause Sub-paragraph, Sub-Clause Sub-paragraph,ClauseSubSub_No&amp;Name"/>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link w:val="FootnoteTextChar"/>
    <w:semiHidden/>
    <w:rsid w:val="008A4AA7"/>
    <w:pPr>
      <w:tabs>
        <w:tab w:val="left" w:pos="-720"/>
      </w:tabs>
      <w:suppressAutoHyphens/>
    </w:pPr>
    <w:rPr>
      <w:rFonts w:ascii="Times New Roman" w:hAnsi="Times New Roman"/>
      <w:sz w:val="20"/>
    </w:rPr>
  </w:style>
  <w:style w:type="paragraph" w:styleId="Header">
    <w:name w:val="header"/>
    <w:basedOn w:val="Normal"/>
    <w:link w:val="HeaderChar"/>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Header2-SubClauses">
    <w:name w:val="Header 2 - SubClauses"/>
    <w:basedOn w:val="Normal"/>
    <w:rsid w:val="00143B1B"/>
    <w:pPr>
      <w:tabs>
        <w:tab w:val="num" w:pos="788"/>
      </w:tabs>
      <w:spacing w:after="200"/>
      <w:ind w:left="788" w:hanging="504"/>
      <w:jc w:val="both"/>
    </w:pPr>
    <w:rPr>
      <w:rFonts w:ascii="Times New Roman" w:hAnsi="Times New Roman" w:cs="Arial"/>
      <w:sz w:val="24"/>
      <w:szCs w:val="24"/>
    </w:rPr>
  </w:style>
  <w:style w:type="paragraph" w:customStyle="1" w:styleId="P3Header1-Clauses">
    <w:name w:val="P3 Header1-Clauses"/>
    <w:basedOn w:val="Normal"/>
    <w:rsid w:val="00143B1B"/>
    <w:pPr>
      <w:tabs>
        <w:tab w:val="num" w:pos="864"/>
      </w:tabs>
      <w:spacing w:after="200"/>
      <w:ind w:left="864" w:hanging="360"/>
      <w:jc w:val="both"/>
    </w:pPr>
    <w:rPr>
      <w:rFonts w:ascii="Times New Roman" w:hAnsi="Times New Roman"/>
      <w:sz w:val="24"/>
    </w:rPr>
  </w:style>
  <w:style w:type="paragraph" w:customStyle="1" w:styleId="S1-Header2">
    <w:name w:val="S1-Header2"/>
    <w:basedOn w:val="Normal"/>
    <w:rsid w:val="00143B1B"/>
    <w:pPr>
      <w:tabs>
        <w:tab w:val="num" w:pos="432"/>
      </w:tabs>
      <w:spacing w:after="200"/>
      <w:ind w:left="432" w:hanging="432"/>
    </w:pPr>
    <w:rPr>
      <w:rFonts w:ascii="Times New Roman" w:hAnsi="Times New Roman"/>
      <w:b/>
      <w:sz w:val="24"/>
      <w:szCs w:val="24"/>
    </w:rPr>
  </w:style>
  <w:style w:type="character" w:customStyle="1" w:styleId="FootnoteTextChar">
    <w:name w:val="Footnote Text Char"/>
    <w:basedOn w:val="DefaultParagraphFont"/>
    <w:link w:val="FootnoteText"/>
    <w:uiPriority w:val="99"/>
    <w:semiHidden/>
    <w:rsid w:val="00143B1B"/>
  </w:style>
  <w:style w:type="paragraph" w:customStyle="1" w:styleId="Blockquote">
    <w:name w:val="Blockquote"/>
    <w:basedOn w:val="Normal"/>
    <w:rsid w:val="005A0560"/>
    <w:pPr>
      <w:widowControl w:val="0"/>
      <w:spacing w:before="100" w:after="100"/>
      <w:ind w:left="360" w:right="360"/>
    </w:pPr>
    <w:rPr>
      <w:rFonts w:ascii="Times New Roman" w:hAnsi="Times New Roman"/>
      <w:snapToGrid w:val="0"/>
      <w:sz w:val="24"/>
    </w:rPr>
  </w:style>
  <w:style w:type="character" w:styleId="Strong">
    <w:name w:val="Strong"/>
    <w:qFormat/>
    <w:rsid w:val="005A0560"/>
    <w:rPr>
      <w:b/>
    </w:rPr>
  </w:style>
  <w:style w:type="paragraph" w:styleId="Title">
    <w:name w:val="Title"/>
    <w:basedOn w:val="Normal"/>
    <w:link w:val="TitleChar"/>
    <w:qFormat/>
    <w:rsid w:val="00E07211"/>
    <w:pPr>
      <w:widowControl w:val="0"/>
      <w:tabs>
        <w:tab w:val="left" w:pos="-720"/>
      </w:tabs>
      <w:suppressAutoHyphens/>
      <w:jc w:val="center"/>
    </w:pPr>
    <w:rPr>
      <w:rFonts w:ascii="Times New Roman" w:hAnsi="Times New Roman"/>
      <w:b/>
      <w:sz w:val="48"/>
      <w:lang w:eastAsia="en-GB"/>
    </w:rPr>
  </w:style>
  <w:style w:type="character" w:customStyle="1" w:styleId="TitleChar">
    <w:name w:val="Title Char"/>
    <w:basedOn w:val="DefaultParagraphFont"/>
    <w:link w:val="Title"/>
    <w:rsid w:val="00E07211"/>
    <w:rPr>
      <w:b/>
      <w:sz w:val="48"/>
      <w:lang w:eastAsia="en-GB"/>
    </w:rPr>
  </w:style>
  <w:style w:type="character" w:styleId="PageNumber">
    <w:name w:val="page number"/>
    <w:basedOn w:val="DefaultParagraphFont"/>
    <w:rsid w:val="00E07211"/>
  </w:style>
  <w:style w:type="character" w:customStyle="1" w:styleId="HeaderChar">
    <w:name w:val="Header Char"/>
    <w:basedOn w:val="DefaultParagraphFont"/>
    <w:link w:val="Header"/>
    <w:rsid w:val="005D178D"/>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rtfu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FAE4-CD7D-460F-B1D9-24F86FE2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20464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Drago, Fabio</cp:lastModifiedBy>
  <cp:revision>4</cp:revision>
  <cp:lastPrinted>2011-11-02T17:37:00Z</cp:lastPrinted>
  <dcterms:created xsi:type="dcterms:W3CDTF">2014-06-11T12:11:00Z</dcterms:created>
  <dcterms:modified xsi:type="dcterms:W3CDTF">2014-10-09T12:42:00Z</dcterms:modified>
</cp:coreProperties>
</file>